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6F7F" w:rsidRPr="009C6FA8" w:rsidRDefault="00FF6F7F" w:rsidP="00F97300">
      <w:pPr>
        <w:pStyle w:val="berschriftohneNummernEbene1"/>
        <w:rPr>
          <w:rFonts w:asciiTheme="majorHAnsi" w:hAnsiTheme="majorHAnsi"/>
        </w:rPr>
      </w:pPr>
    </w:p>
    <w:tbl>
      <w:tblPr>
        <w:tblW w:w="9462" w:type="dxa"/>
        <w:tblInd w:w="36" w:type="dxa"/>
        <w:tblLayout w:type="fixed"/>
        <w:tblCellMar>
          <w:left w:w="36" w:type="dxa"/>
          <w:right w:w="36" w:type="dxa"/>
        </w:tblCellMar>
        <w:tblLook w:val="04A0" w:firstRow="1" w:lastRow="0" w:firstColumn="1" w:lastColumn="0" w:noHBand="0" w:noVBand="1"/>
      </w:tblPr>
      <w:tblGrid>
        <w:gridCol w:w="3508"/>
        <w:gridCol w:w="2835"/>
        <w:gridCol w:w="3119"/>
      </w:tblGrid>
      <w:tr w:rsidR="00084081" w:rsidRPr="009C6FA8" w:rsidTr="003D7C6B">
        <w:tc>
          <w:tcPr>
            <w:tcW w:w="3508"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t>Dokumentennummer</w:t>
            </w:r>
            <w:r w:rsidR="003D7C6B">
              <w:rPr>
                <w:rFonts w:asciiTheme="majorHAnsi" w:hAnsiTheme="majorHAnsi"/>
                <w:lang w:bidi="de-DE"/>
              </w:rPr>
              <w:t xml:space="preserve"> / </w:t>
            </w:r>
            <w:r w:rsidR="003D7C6B" w:rsidRPr="003D7C6B">
              <w:rPr>
                <w:rFonts w:asciiTheme="majorHAnsi" w:hAnsiTheme="majorHAnsi"/>
                <w:i/>
                <w:lang w:bidi="de-DE"/>
              </w:rPr>
              <w:t>Document Number</w:t>
            </w:r>
          </w:p>
        </w:tc>
        <w:tc>
          <w:tcPr>
            <w:tcW w:w="2835"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fldChar w:fldCharType="begin">
                <w:ffData>
                  <w:name w:val="NYXBE8FFF4F2DB23F8A"/>
                  <w:enabled/>
                  <w:calcOnExit w:val="0"/>
                  <w:textInput>
                    <w:default w:val="0103-194825"/>
                  </w:textInput>
                </w:ffData>
              </w:fldChar>
            </w:r>
            <w:bookmarkStart w:id="0" w:name="NYXBE8FFF4F2DB23F8A"/>
            <w:r w:rsidRPr="009C6FA8">
              <w:rPr>
                <w:rFonts w:asciiTheme="majorHAnsi" w:hAnsiTheme="majorHAnsi"/>
                <w:lang w:bidi="de-DE"/>
              </w:rPr>
              <w:instrText xml:space="preserve"> FORMTEXT </w:instrText>
            </w:r>
            <w:r w:rsidRPr="009C6FA8">
              <w:rPr>
                <w:rFonts w:asciiTheme="majorHAnsi" w:hAnsiTheme="majorHAnsi"/>
                <w:lang w:bidi="de-DE"/>
              </w:rPr>
            </w:r>
            <w:r w:rsidRPr="009C6FA8">
              <w:rPr>
                <w:rFonts w:asciiTheme="majorHAnsi" w:hAnsiTheme="majorHAnsi"/>
                <w:lang w:bidi="de-DE"/>
              </w:rPr>
              <w:fldChar w:fldCharType="separate"/>
            </w:r>
            <w:r w:rsidR="00BA7958">
              <w:rPr>
                <w:rFonts w:asciiTheme="majorHAnsi" w:hAnsiTheme="majorHAnsi"/>
                <w:lang w:bidi="de-DE"/>
              </w:rPr>
              <w:t>0103-194825</w:t>
            </w:r>
            <w:r w:rsidRPr="009C6FA8">
              <w:rPr>
                <w:rFonts w:asciiTheme="majorHAnsi" w:hAnsiTheme="majorHAnsi"/>
                <w:lang w:bidi="de-DE"/>
              </w:rPr>
              <w:fldChar w:fldCharType="end"/>
            </w:r>
            <w:bookmarkEnd w:id="0"/>
          </w:p>
        </w:tc>
        <w:bookmarkStart w:id="1" w:name="NYX1A567EFC813EBA88"/>
        <w:tc>
          <w:tcPr>
            <w:tcW w:w="3119" w:type="dxa"/>
            <w:vMerge w:val="restart"/>
          </w:tcPr>
          <w:p w:rsidR="00084081" w:rsidRPr="009C6FA8" w:rsidRDefault="00084081" w:rsidP="00084081">
            <w:pPr>
              <w:widowControl w:val="0"/>
              <w:autoSpaceDE w:val="0"/>
              <w:autoSpaceDN w:val="0"/>
              <w:adjustRightInd w:val="0"/>
              <w:jc w:val="right"/>
              <w:rPr>
                <w:rFonts w:asciiTheme="majorHAnsi" w:eastAsia="Times New Roman" w:hAnsiTheme="majorHAnsi" w:cs="Arial"/>
                <w:sz w:val="40"/>
                <w:szCs w:val="40"/>
              </w:rPr>
            </w:pPr>
            <w:r w:rsidRPr="009C6FA8">
              <w:rPr>
                <w:rFonts w:asciiTheme="majorHAnsi" w:eastAsia="Times New Roman" w:hAnsiTheme="majorHAnsi" w:cs="Arial"/>
                <w:sz w:val="40"/>
                <w:szCs w:val="40"/>
              </w:rPr>
              <w:fldChar w:fldCharType="begin">
                <w:ffData>
                  <w:name w:val="NYX1A567EFC813EBA88"/>
                  <w:enabled/>
                  <w:calcOnExit w:val="0"/>
                  <w:textInput>
                    <w:default w:val="Fertig gestellt / finalized"/>
                  </w:textInput>
                </w:ffData>
              </w:fldChar>
            </w:r>
            <w:r w:rsidRPr="009C6FA8">
              <w:rPr>
                <w:rFonts w:asciiTheme="majorHAnsi" w:eastAsia="Times New Roman" w:hAnsiTheme="majorHAnsi" w:cs="Arial"/>
                <w:sz w:val="40"/>
                <w:szCs w:val="40"/>
              </w:rPr>
              <w:instrText xml:space="preserve"> FORMTEXT </w:instrText>
            </w:r>
            <w:r w:rsidR="00827F7B" w:rsidRPr="009C6FA8">
              <w:rPr>
                <w:rFonts w:asciiTheme="majorHAnsi" w:eastAsia="Times New Roman" w:hAnsiTheme="majorHAnsi" w:cs="Arial"/>
                <w:sz w:val="40"/>
                <w:szCs w:val="40"/>
              </w:rPr>
            </w:r>
            <w:r w:rsidRPr="009C6FA8">
              <w:rPr>
                <w:rFonts w:asciiTheme="majorHAnsi" w:eastAsia="Times New Roman" w:hAnsiTheme="majorHAnsi" w:cs="Arial"/>
                <w:sz w:val="40"/>
                <w:szCs w:val="40"/>
              </w:rPr>
              <w:fldChar w:fldCharType="separate"/>
            </w:r>
            <w:r w:rsidR="00827F7B">
              <w:rPr>
                <w:rFonts w:asciiTheme="majorHAnsi" w:eastAsia="Times New Roman" w:hAnsiTheme="majorHAnsi" w:cs="Arial"/>
                <w:sz w:val="40"/>
                <w:szCs w:val="40"/>
              </w:rPr>
              <w:t>Fertig gestellt / finalized</w:t>
            </w:r>
            <w:r w:rsidRPr="009C6FA8">
              <w:rPr>
                <w:rFonts w:asciiTheme="majorHAnsi" w:eastAsia="Times New Roman" w:hAnsiTheme="majorHAnsi" w:cs="Arial"/>
                <w:sz w:val="40"/>
                <w:szCs w:val="40"/>
              </w:rPr>
              <w:fldChar w:fldCharType="end"/>
            </w:r>
            <w:bookmarkEnd w:id="1"/>
          </w:p>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tc>
      </w:tr>
      <w:tr w:rsidR="00084081" w:rsidRPr="009C6FA8" w:rsidTr="003D7C6B">
        <w:tc>
          <w:tcPr>
            <w:tcW w:w="3508"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t>Version</w:t>
            </w:r>
            <w:r w:rsidR="003D7C6B">
              <w:rPr>
                <w:rFonts w:asciiTheme="majorHAnsi" w:hAnsiTheme="majorHAnsi"/>
                <w:lang w:bidi="de-DE"/>
              </w:rPr>
              <w:t xml:space="preserve"> / </w:t>
            </w:r>
            <w:r w:rsidR="003D7C6B" w:rsidRPr="003D7C6B">
              <w:rPr>
                <w:rFonts w:asciiTheme="majorHAnsi" w:hAnsiTheme="majorHAnsi"/>
                <w:i/>
                <w:lang w:bidi="de-DE"/>
              </w:rPr>
              <w:t>Version</w:t>
            </w:r>
          </w:p>
        </w:tc>
        <w:tc>
          <w:tcPr>
            <w:tcW w:w="2835"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fldChar w:fldCharType="begin">
                <w:ffData>
                  <w:name w:val="NYX0FF54FB71C54C9DD"/>
                  <w:enabled/>
                  <w:calcOnExit w:val="0"/>
                  <w:textInput>
                    <w:default w:val="00"/>
                  </w:textInput>
                </w:ffData>
              </w:fldChar>
            </w:r>
            <w:bookmarkStart w:id="2" w:name="NYX0FF54FB71C54C9DD"/>
            <w:r w:rsidRPr="009C6FA8">
              <w:rPr>
                <w:rFonts w:asciiTheme="majorHAnsi" w:hAnsiTheme="majorHAnsi"/>
                <w:lang w:bidi="de-DE"/>
              </w:rPr>
              <w:instrText xml:space="preserve"> FORMTEXT </w:instrText>
            </w:r>
            <w:r w:rsidRPr="009C6FA8">
              <w:rPr>
                <w:rFonts w:asciiTheme="majorHAnsi" w:hAnsiTheme="majorHAnsi"/>
                <w:lang w:bidi="de-DE"/>
              </w:rPr>
            </w:r>
            <w:r w:rsidRPr="009C6FA8">
              <w:rPr>
                <w:rFonts w:asciiTheme="majorHAnsi" w:hAnsiTheme="majorHAnsi"/>
                <w:lang w:bidi="de-DE"/>
              </w:rPr>
              <w:fldChar w:fldCharType="separate"/>
            </w:r>
            <w:r w:rsidR="00BA7958">
              <w:rPr>
                <w:rFonts w:asciiTheme="majorHAnsi" w:hAnsiTheme="majorHAnsi"/>
                <w:lang w:bidi="de-DE"/>
              </w:rPr>
              <w:t>00</w:t>
            </w:r>
            <w:r w:rsidRPr="009C6FA8">
              <w:rPr>
                <w:rFonts w:asciiTheme="majorHAnsi" w:hAnsiTheme="majorHAnsi"/>
                <w:lang w:bidi="de-DE"/>
              </w:rPr>
              <w:fldChar w:fldCharType="end"/>
            </w:r>
            <w:bookmarkEnd w:id="2"/>
          </w:p>
        </w:tc>
        <w:tc>
          <w:tcPr>
            <w:tcW w:w="3119" w:type="dxa"/>
            <w:vMerge/>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tc>
      </w:tr>
      <w:tr w:rsidR="00084081" w:rsidRPr="009C6FA8" w:rsidTr="003D7C6B">
        <w:tc>
          <w:tcPr>
            <w:tcW w:w="3508"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t>Ersteller</w:t>
            </w:r>
            <w:r w:rsidR="003D7C6B">
              <w:rPr>
                <w:rFonts w:asciiTheme="majorHAnsi" w:hAnsiTheme="majorHAnsi"/>
                <w:lang w:bidi="de-DE"/>
              </w:rPr>
              <w:t xml:space="preserve"> / </w:t>
            </w:r>
            <w:r w:rsidR="003D7C6B" w:rsidRPr="003D7C6B">
              <w:rPr>
                <w:rFonts w:asciiTheme="majorHAnsi" w:hAnsiTheme="majorHAnsi"/>
                <w:i/>
                <w:lang w:bidi="de-DE"/>
              </w:rPr>
              <w:t>Created by</w:t>
            </w:r>
          </w:p>
        </w:tc>
        <w:tc>
          <w:tcPr>
            <w:tcW w:w="2835"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fldChar w:fldCharType="begin">
                <w:ffData>
                  <w:name w:val="NYXB7A46AE2FDE232B3"/>
                  <w:enabled/>
                  <w:calcOnExit w:val="0"/>
                  <w:textInput>
                    <w:default w:val="Esber Isshak"/>
                  </w:textInput>
                </w:ffData>
              </w:fldChar>
            </w:r>
            <w:bookmarkStart w:id="3" w:name="NYXB7A46AE2FDE232B3"/>
            <w:r w:rsidRPr="009C6FA8">
              <w:rPr>
                <w:rFonts w:asciiTheme="majorHAnsi" w:hAnsiTheme="majorHAnsi"/>
                <w:lang w:bidi="de-DE"/>
              </w:rPr>
              <w:instrText xml:space="preserve"> FORMTEXT </w:instrText>
            </w:r>
            <w:r w:rsidRPr="009C6FA8">
              <w:rPr>
                <w:rFonts w:asciiTheme="majorHAnsi" w:hAnsiTheme="majorHAnsi"/>
                <w:lang w:bidi="de-DE"/>
              </w:rPr>
            </w:r>
            <w:r w:rsidRPr="009C6FA8">
              <w:rPr>
                <w:rFonts w:asciiTheme="majorHAnsi" w:hAnsiTheme="majorHAnsi"/>
                <w:lang w:bidi="de-DE"/>
              </w:rPr>
              <w:fldChar w:fldCharType="separate"/>
            </w:r>
            <w:r w:rsidR="00BA7958">
              <w:rPr>
                <w:rFonts w:asciiTheme="majorHAnsi" w:hAnsiTheme="majorHAnsi"/>
                <w:lang w:bidi="de-DE"/>
              </w:rPr>
              <w:t>Esber Isshak</w:t>
            </w:r>
            <w:r w:rsidRPr="009C6FA8">
              <w:rPr>
                <w:rFonts w:asciiTheme="majorHAnsi" w:hAnsiTheme="majorHAnsi"/>
                <w:lang w:bidi="de-DE"/>
              </w:rPr>
              <w:fldChar w:fldCharType="end"/>
            </w:r>
            <w:bookmarkEnd w:id="3"/>
          </w:p>
        </w:tc>
        <w:tc>
          <w:tcPr>
            <w:tcW w:w="3119" w:type="dxa"/>
            <w:vMerge/>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tc>
      </w:tr>
      <w:tr w:rsidR="00084081" w:rsidRPr="009C6FA8" w:rsidTr="003D7C6B">
        <w:tc>
          <w:tcPr>
            <w:tcW w:w="3508"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t>Erstellt Datum</w:t>
            </w:r>
            <w:r w:rsidR="003D7C6B">
              <w:rPr>
                <w:rFonts w:asciiTheme="majorHAnsi" w:hAnsiTheme="majorHAnsi"/>
                <w:lang w:bidi="de-DE"/>
              </w:rPr>
              <w:t xml:space="preserve"> / </w:t>
            </w:r>
            <w:r w:rsidR="003D7C6B" w:rsidRPr="003D7C6B">
              <w:rPr>
                <w:rFonts w:asciiTheme="majorHAnsi" w:hAnsiTheme="majorHAnsi"/>
                <w:i/>
                <w:lang w:bidi="de-DE"/>
              </w:rPr>
              <w:t>Created Date</w:t>
            </w:r>
          </w:p>
        </w:tc>
        <w:tc>
          <w:tcPr>
            <w:tcW w:w="2835"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fldChar w:fldCharType="begin">
                <w:ffData>
                  <w:name w:val="NYXBE594941A513741D"/>
                  <w:enabled/>
                  <w:calcOnExit w:val="0"/>
                  <w:textInput>
                    <w:default w:val="13.11.2019"/>
                  </w:textInput>
                </w:ffData>
              </w:fldChar>
            </w:r>
            <w:bookmarkStart w:id="4" w:name="NYXBE594941A513741D"/>
            <w:r w:rsidRPr="009C6FA8">
              <w:rPr>
                <w:rFonts w:asciiTheme="majorHAnsi" w:hAnsiTheme="majorHAnsi"/>
                <w:lang w:bidi="de-DE"/>
              </w:rPr>
              <w:instrText xml:space="preserve"> FORMTEXT </w:instrText>
            </w:r>
            <w:r w:rsidRPr="009C6FA8">
              <w:rPr>
                <w:rFonts w:asciiTheme="majorHAnsi" w:hAnsiTheme="majorHAnsi"/>
                <w:lang w:bidi="de-DE"/>
              </w:rPr>
            </w:r>
            <w:r w:rsidRPr="009C6FA8">
              <w:rPr>
                <w:rFonts w:asciiTheme="majorHAnsi" w:hAnsiTheme="majorHAnsi"/>
                <w:lang w:bidi="de-DE"/>
              </w:rPr>
              <w:fldChar w:fldCharType="separate"/>
            </w:r>
            <w:r w:rsidR="00BA7958">
              <w:rPr>
                <w:rFonts w:asciiTheme="majorHAnsi" w:hAnsiTheme="majorHAnsi"/>
                <w:lang w:bidi="de-DE"/>
              </w:rPr>
              <w:t>13.11.2019</w:t>
            </w:r>
            <w:r w:rsidRPr="009C6FA8">
              <w:rPr>
                <w:rFonts w:asciiTheme="majorHAnsi" w:hAnsiTheme="majorHAnsi"/>
                <w:lang w:bidi="de-DE"/>
              </w:rPr>
              <w:fldChar w:fldCharType="end"/>
            </w:r>
            <w:bookmarkEnd w:id="4"/>
          </w:p>
        </w:tc>
        <w:tc>
          <w:tcPr>
            <w:tcW w:w="3119" w:type="dxa"/>
            <w:vMerge/>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tc>
      </w:tr>
      <w:tr w:rsidR="00084081" w:rsidRPr="009C6FA8" w:rsidTr="003D7C6B">
        <w:tc>
          <w:tcPr>
            <w:tcW w:w="3508"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t>Dokumentenname</w:t>
            </w:r>
            <w:r w:rsidR="003D7C6B">
              <w:rPr>
                <w:rFonts w:asciiTheme="majorHAnsi" w:hAnsiTheme="majorHAnsi"/>
                <w:lang w:bidi="de-DE"/>
              </w:rPr>
              <w:t xml:space="preserve"> / </w:t>
            </w:r>
            <w:r w:rsidR="003D7C6B" w:rsidRPr="003D7C6B">
              <w:rPr>
                <w:rFonts w:asciiTheme="majorHAnsi" w:hAnsiTheme="majorHAnsi"/>
                <w:i/>
                <w:lang w:bidi="de-DE"/>
              </w:rPr>
              <w:t>Document name</w:t>
            </w:r>
          </w:p>
        </w:tc>
        <w:tc>
          <w:tcPr>
            <w:tcW w:w="2835"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fldChar w:fldCharType="begin">
                <w:ffData>
                  <w:name w:val="NYXDC2F88CD4EA07E72"/>
                  <w:enabled/>
                  <w:calcOnExit w:val="0"/>
                  <w:textInput>
                    <w:default w:val="Tender template SOLOASSIST IIS - EN"/>
                  </w:textInput>
                </w:ffData>
              </w:fldChar>
            </w:r>
            <w:bookmarkStart w:id="5" w:name="NYXDC2F88CD4EA07E72"/>
            <w:r w:rsidRPr="009C6FA8">
              <w:rPr>
                <w:rFonts w:asciiTheme="majorHAnsi" w:hAnsiTheme="majorHAnsi"/>
                <w:lang w:bidi="de-DE"/>
              </w:rPr>
              <w:instrText xml:space="preserve"> FORMTEXT </w:instrText>
            </w:r>
            <w:r w:rsidRPr="009C6FA8">
              <w:rPr>
                <w:rFonts w:asciiTheme="majorHAnsi" w:hAnsiTheme="majorHAnsi"/>
                <w:lang w:bidi="de-DE"/>
              </w:rPr>
            </w:r>
            <w:r w:rsidRPr="009C6FA8">
              <w:rPr>
                <w:rFonts w:asciiTheme="majorHAnsi" w:hAnsiTheme="majorHAnsi"/>
                <w:lang w:bidi="de-DE"/>
              </w:rPr>
              <w:fldChar w:fldCharType="separate"/>
            </w:r>
            <w:r w:rsidR="00BA7958">
              <w:rPr>
                <w:rFonts w:asciiTheme="majorHAnsi" w:hAnsiTheme="majorHAnsi"/>
                <w:lang w:bidi="de-DE"/>
              </w:rPr>
              <w:t>Tender template SOLOASSIST IIS - EN</w:t>
            </w:r>
            <w:r w:rsidRPr="009C6FA8">
              <w:rPr>
                <w:rFonts w:asciiTheme="majorHAnsi" w:hAnsiTheme="majorHAnsi"/>
                <w:lang w:bidi="de-DE"/>
              </w:rPr>
              <w:fldChar w:fldCharType="end"/>
            </w:r>
            <w:bookmarkEnd w:id="5"/>
          </w:p>
        </w:tc>
        <w:tc>
          <w:tcPr>
            <w:tcW w:w="3119" w:type="dxa"/>
            <w:vMerge/>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tc>
      </w:tr>
      <w:tr w:rsidR="00084081" w:rsidRPr="009C6FA8" w:rsidTr="003D7C6B">
        <w:tc>
          <w:tcPr>
            <w:tcW w:w="3508"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t>Ablageort</w:t>
            </w:r>
            <w:r w:rsidR="003D7C6B">
              <w:rPr>
                <w:rFonts w:asciiTheme="majorHAnsi" w:hAnsiTheme="majorHAnsi"/>
                <w:lang w:bidi="de-DE"/>
              </w:rPr>
              <w:t xml:space="preserve"> / </w:t>
            </w:r>
            <w:r w:rsidR="003D7C6B" w:rsidRPr="003D7C6B">
              <w:rPr>
                <w:rFonts w:asciiTheme="majorHAnsi" w:hAnsiTheme="majorHAnsi"/>
                <w:i/>
                <w:lang w:bidi="de-DE"/>
              </w:rPr>
              <w:t>File</w:t>
            </w:r>
          </w:p>
        </w:tc>
        <w:tc>
          <w:tcPr>
            <w:tcW w:w="2835" w:type="dxa"/>
            <w:shd w:val="clear" w:color="auto" w:fill="auto"/>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bidi="de-DE"/>
              </w:rPr>
              <w:fldChar w:fldCharType="begin">
                <w:ffData>
                  <w:name w:val="NYXC55BC89097A1E20A"/>
                  <w:enabled/>
                  <w:calcOnExit w:val="0"/>
                  <w:textInput>
                    <w:default w:val="1D59A48161FEE43"/>
                  </w:textInput>
                </w:ffData>
              </w:fldChar>
            </w:r>
            <w:bookmarkStart w:id="6" w:name="NYXC55BC89097A1E20A"/>
            <w:r w:rsidRPr="009C6FA8">
              <w:rPr>
                <w:rFonts w:asciiTheme="majorHAnsi" w:hAnsiTheme="majorHAnsi"/>
                <w:lang w:bidi="de-DE"/>
              </w:rPr>
              <w:instrText xml:space="preserve"> FORMTEXT </w:instrText>
            </w:r>
            <w:r w:rsidRPr="009C6FA8">
              <w:rPr>
                <w:rFonts w:asciiTheme="majorHAnsi" w:hAnsiTheme="majorHAnsi"/>
                <w:lang w:bidi="de-DE"/>
              </w:rPr>
            </w:r>
            <w:r w:rsidRPr="009C6FA8">
              <w:rPr>
                <w:rFonts w:asciiTheme="majorHAnsi" w:hAnsiTheme="majorHAnsi"/>
                <w:lang w:bidi="de-DE"/>
              </w:rPr>
              <w:fldChar w:fldCharType="separate"/>
            </w:r>
            <w:r w:rsidR="00BA7958">
              <w:rPr>
                <w:rFonts w:asciiTheme="majorHAnsi" w:hAnsiTheme="majorHAnsi"/>
                <w:lang w:bidi="de-DE"/>
              </w:rPr>
              <w:t>1D59A48161FEE43</w:t>
            </w:r>
            <w:r w:rsidRPr="009C6FA8">
              <w:rPr>
                <w:rFonts w:asciiTheme="majorHAnsi" w:hAnsiTheme="majorHAnsi"/>
                <w:lang w:bidi="de-DE"/>
              </w:rPr>
              <w:fldChar w:fldCharType="end"/>
            </w:r>
            <w:bookmarkEnd w:id="6"/>
          </w:p>
        </w:tc>
        <w:tc>
          <w:tcPr>
            <w:tcW w:w="3119" w:type="dxa"/>
            <w:vMerge/>
          </w:tcPr>
          <w:p w:rsidR="00084081" w:rsidRPr="009C6FA8" w:rsidRDefault="00084081" w:rsidP="007805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tc>
      </w:tr>
    </w:tbl>
    <w:p w:rsidR="00FF6F7F" w:rsidRPr="009C6FA8" w:rsidRDefault="00FF6F7F"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p w:rsidR="00827F7B" w:rsidRPr="009C6FA8" w:rsidRDefault="00FF6F7F"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sidRPr="009C6FA8">
        <w:rPr>
          <w:rFonts w:asciiTheme="majorHAnsi" w:hAnsiTheme="majorHAnsi"/>
          <w:lang w:val="en-US" w:eastAsia="en-US" w:bidi="en-US"/>
        </w:rPr>
        <w:fldChar w:fldCharType="begin">
          <w:ffData>
            <w:name w:val="NYX2F1A33B1787EA2F5"/>
            <w:enabled/>
            <w:calcOnExit w:val="0"/>
            <w:textInput/>
          </w:ffData>
        </w:fldChar>
      </w:r>
      <w:r w:rsidRPr="009C6FA8">
        <w:rPr>
          <w:rFonts w:asciiTheme="majorHAnsi" w:hAnsiTheme="majorHAnsi"/>
          <w:lang w:val="en-US" w:eastAsia="en-US" w:bidi="en-US"/>
        </w:rPr>
        <w:instrText xml:space="preserve"> FORMTEXT </w:instrText>
      </w:r>
      <w:r w:rsidRPr="009C6FA8">
        <w:rPr>
          <w:rFonts w:asciiTheme="majorHAnsi" w:hAnsiTheme="majorHAnsi"/>
          <w:lang w:val="en-US" w:eastAsia="en-US" w:bidi="en-US"/>
        </w:rPr>
      </w:r>
      <w:r w:rsidRPr="009C6FA8">
        <w:rPr>
          <w:rFonts w:asciiTheme="majorHAnsi" w:hAnsiTheme="majorHAnsi"/>
          <w:lang w:val="en-US" w:eastAsia="en-US" w:bidi="en-US"/>
        </w:rPr>
        <w:fldChar w:fldCharType="separate"/>
      </w:r>
      <w:r w:rsidR="00BA7958">
        <w:rPr>
          <w:rFonts w:asciiTheme="majorHAnsi" w:hAnsiTheme="majorHAnsi"/>
          <w:lang w:val="en-US" w:eastAsia="en-US" w:bidi="en-US"/>
        </w:rPr>
        <w:t> </w:t>
      </w:r>
      <w:r w:rsidR="00BA7958">
        <w:rPr>
          <w:rFonts w:asciiTheme="majorHAnsi" w:hAnsiTheme="majorHAnsi"/>
          <w:lang w:val="en-US" w:eastAsia="en-US" w:bidi="en-US"/>
        </w:rPr>
        <w:t> </w:t>
      </w:r>
      <w:r w:rsidR="00BA7958">
        <w:rPr>
          <w:rFonts w:asciiTheme="majorHAnsi" w:hAnsiTheme="majorHAnsi"/>
          <w:lang w:val="en-US" w:eastAsia="en-US" w:bidi="en-US"/>
        </w:rPr>
        <w:t> </w:t>
      </w:r>
      <w:r w:rsidR="00BA7958">
        <w:rPr>
          <w:rFonts w:asciiTheme="majorHAnsi" w:hAnsiTheme="majorHAnsi"/>
          <w:lang w:val="en-US" w:eastAsia="en-US" w:bidi="en-US"/>
        </w:rPr>
        <w:t> </w:t>
      </w:r>
      <w:r w:rsidR="00BA7958">
        <w:rPr>
          <w:rFonts w:asciiTheme="majorHAnsi" w:hAnsiTheme="majorHAnsi"/>
          <w:lang w:val="en-US" w:eastAsia="en-US" w:bidi="en-US"/>
        </w:rPr>
        <w:t> </w:t>
      </w:r>
      <w:r w:rsidRPr="009C6FA8">
        <w:rPr>
          <w:rFonts w:asciiTheme="majorHAnsi" w:hAnsiTheme="majorHAnsi"/>
          <w:lang w:bidi="de-DE"/>
        </w:rPr>
        <w:fldChar w:fldCharType="end"/>
      </w:r>
    </w:p>
    <w:tbl>
      <w:tblPr>
        <w:tblW w:w="9497" w:type="dxa"/>
        <w:tblBorders>
          <w:top w:val="single" w:sz="4" w:space="0" w:color="auto"/>
          <w:left w:val="single" w:sz="4" w:space="0" w:color="auto"/>
          <w:bottom w:val="single" w:sz="4" w:space="0" w:color="auto"/>
          <w:right w:val="single" w:sz="4" w:space="0" w:color="auto"/>
        </w:tblBorders>
        <w:shd w:val="clear" w:color="auto" w:fill="CCCCCC"/>
        <w:tblLayout w:type="fixed"/>
        <w:tblCellMar>
          <w:left w:w="1" w:type="dxa"/>
          <w:right w:w="70" w:type="dxa"/>
        </w:tblCellMar>
        <w:tblLook w:val="0000" w:firstRow="0" w:lastRow="0" w:firstColumn="0" w:lastColumn="0" w:noHBand="0" w:noVBand="0"/>
        <w:tblDescription w:val="NYX2F1A33B1787EA2F5"/>
      </w:tblPr>
      <w:tblGrid>
        <w:gridCol w:w="1899"/>
        <w:gridCol w:w="1899"/>
        <w:gridCol w:w="1899"/>
        <w:gridCol w:w="1900"/>
        <w:gridCol w:w="1900"/>
      </w:tblGrid>
      <w:tr w:rsidR="00827F7B" w:rsidTr="00827F7B">
        <w:tblPrEx>
          <w:tblCellMar>
            <w:top w:w="0" w:type="dxa"/>
            <w:bottom w:w="0" w:type="dxa"/>
          </w:tblCellMar>
        </w:tblPrEx>
        <w:tc>
          <w:tcPr>
            <w:tcW w:w="1899" w:type="dxa"/>
            <w:shd w:val="clear" w:color="auto" w:fill="CCCCCC"/>
          </w:tcPr>
          <w:p w:rsidR="00827F7B" w:rsidRDefault="00827F7B"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bookmarkStart w:id="7" w:name="_GoBack" w:colFirst="0" w:colLast="0"/>
            <w:r>
              <w:rPr>
                <w:rFonts w:asciiTheme="majorHAnsi" w:hAnsiTheme="majorHAnsi"/>
                <w:lang w:bidi="de-DE"/>
              </w:rPr>
              <w:t>Funktion</w:t>
            </w:r>
          </w:p>
        </w:tc>
        <w:tc>
          <w:tcPr>
            <w:tcW w:w="1899" w:type="dxa"/>
            <w:shd w:val="clear" w:color="auto" w:fill="CCCCCC"/>
          </w:tcPr>
          <w:p w:rsidR="00827F7B" w:rsidRDefault="00827F7B"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Pr>
                <w:rFonts w:asciiTheme="majorHAnsi" w:hAnsiTheme="majorHAnsi"/>
                <w:lang w:bidi="de-DE"/>
              </w:rPr>
              <w:t>Name</w:t>
            </w:r>
          </w:p>
        </w:tc>
        <w:tc>
          <w:tcPr>
            <w:tcW w:w="1899" w:type="dxa"/>
            <w:shd w:val="clear" w:color="auto" w:fill="CCCCCC"/>
          </w:tcPr>
          <w:p w:rsidR="00827F7B" w:rsidRDefault="00827F7B"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Pr>
                <w:rFonts w:asciiTheme="majorHAnsi" w:hAnsiTheme="majorHAnsi"/>
                <w:lang w:bidi="de-DE"/>
              </w:rPr>
              <w:t>Datum</w:t>
            </w:r>
          </w:p>
        </w:tc>
        <w:tc>
          <w:tcPr>
            <w:tcW w:w="1900" w:type="dxa"/>
            <w:shd w:val="clear" w:color="auto" w:fill="CCCCCC"/>
          </w:tcPr>
          <w:p w:rsidR="00827F7B" w:rsidRDefault="00827F7B"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Pr>
                <w:rFonts w:asciiTheme="majorHAnsi" w:hAnsiTheme="majorHAnsi"/>
                <w:lang w:bidi="de-DE"/>
              </w:rPr>
              <w:t>Signatur</w:t>
            </w:r>
          </w:p>
        </w:tc>
        <w:tc>
          <w:tcPr>
            <w:tcW w:w="1900" w:type="dxa"/>
            <w:shd w:val="clear" w:color="auto" w:fill="CCCCCC"/>
          </w:tcPr>
          <w:p w:rsidR="00827F7B" w:rsidRDefault="00827F7B"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r>
              <w:rPr>
                <w:rFonts w:asciiTheme="majorHAnsi" w:hAnsiTheme="majorHAnsi"/>
                <w:lang w:bidi="de-DE"/>
              </w:rPr>
              <w:t>Vermerk</w:t>
            </w:r>
          </w:p>
        </w:tc>
      </w:tr>
      <w:bookmarkEnd w:id="7"/>
    </w:tbl>
    <w:p w:rsidR="00BA7958" w:rsidRPr="009C6FA8" w:rsidRDefault="00BA7958"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p w:rsidR="00FF6F7F" w:rsidRPr="009C6FA8" w:rsidRDefault="00FF6F7F" w:rsidP="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lang w:bidi="de-DE"/>
        </w:rPr>
      </w:pPr>
    </w:p>
    <w:p w:rsidR="00FF6F7F" w:rsidRPr="009C6FA8" w:rsidRDefault="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p>
    <w:p w:rsidR="00FF6F7F" w:rsidRPr="009C6FA8" w:rsidRDefault="00FF6F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959"/>
        <w:gridCol w:w="5874"/>
        <w:gridCol w:w="1134"/>
        <w:gridCol w:w="1418"/>
      </w:tblGrid>
      <w:tr w:rsidR="00004C20" w:rsidRPr="009C6FA8" w:rsidTr="00A54FB5">
        <w:tc>
          <w:tcPr>
            <w:tcW w:w="959" w:type="dxa"/>
            <w:tcBorders>
              <w:top w:val="single" w:sz="4" w:space="0" w:color="auto"/>
              <w:left w:val="single" w:sz="4" w:space="0" w:color="auto"/>
              <w:bottom w:val="single" w:sz="4" w:space="0" w:color="auto"/>
              <w:right w:val="single" w:sz="4" w:space="0" w:color="auto"/>
            </w:tcBorders>
          </w:tcPr>
          <w:p w:rsidR="00004C20" w:rsidRPr="009C6FA8" w:rsidRDefault="00004C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r w:rsidRPr="009C6FA8">
              <w:rPr>
                <w:rFonts w:asciiTheme="majorHAnsi" w:eastAsia="Arial" w:hAnsiTheme="majorHAnsi" w:cs="Arial"/>
              </w:rPr>
              <w:t>Version</w:t>
            </w:r>
            <w:r w:rsidR="003D7C6B">
              <w:rPr>
                <w:rFonts w:asciiTheme="majorHAnsi" w:eastAsia="Arial" w:hAnsiTheme="majorHAnsi" w:cs="Arial"/>
              </w:rPr>
              <w:t xml:space="preserve"> / </w:t>
            </w:r>
            <w:r w:rsidR="003D7C6B" w:rsidRPr="003D7C6B">
              <w:rPr>
                <w:rFonts w:asciiTheme="majorHAnsi" w:hAnsiTheme="majorHAnsi"/>
                <w:i/>
                <w:lang w:bidi="de-DE"/>
              </w:rPr>
              <w:t>version</w:t>
            </w:r>
          </w:p>
        </w:tc>
        <w:tc>
          <w:tcPr>
            <w:tcW w:w="5874" w:type="dxa"/>
            <w:tcBorders>
              <w:top w:val="single" w:sz="4" w:space="0" w:color="auto"/>
              <w:left w:val="single" w:sz="4" w:space="0" w:color="auto"/>
              <w:bottom w:val="single" w:sz="4" w:space="0" w:color="auto"/>
              <w:right w:val="single" w:sz="4" w:space="0" w:color="auto"/>
            </w:tcBorders>
          </w:tcPr>
          <w:p w:rsidR="00004C20" w:rsidRPr="009C6FA8" w:rsidRDefault="00004C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r w:rsidRPr="009C6FA8">
              <w:rPr>
                <w:rFonts w:asciiTheme="majorHAnsi" w:eastAsia="Arial" w:hAnsiTheme="majorHAnsi" w:cs="Arial"/>
              </w:rPr>
              <w:t>Änderung</w:t>
            </w:r>
            <w:r w:rsidR="003D7C6B">
              <w:rPr>
                <w:rFonts w:asciiTheme="majorHAnsi" w:eastAsia="Arial" w:hAnsiTheme="majorHAnsi" w:cs="Arial"/>
              </w:rPr>
              <w:t xml:space="preserve"> / </w:t>
            </w:r>
            <w:r w:rsidR="003D7C6B" w:rsidRPr="003D7C6B">
              <w:rPr>
                <w:rFonts w:asciiTheme="majorHAnsi" w:hAnsiTheme="majorHAnsi"/>
                <w:i/>
                <w:lang w:bidi="de-DE"/>
              </w:rPr>
              <w:t>Changes</w:t>
            </w:r>
          </w:p>
        </w:tc>
        <w:tc>
          <w:tcPr>
            <w:tcW w:w="1134" w:type="dxa"/>
            <w:tcBorders>
              <w:top w:val="single" w:sz="4" w:space="0" w:color="auto"/>
              <w:left w:val="single" w:sz="4" w:space="0" w:color="auto"/>
              <w:bottom w:val="single" w:sz="4" w:space="0" w:color="auto"/>
              <w:right w:val="single" w:sz="4" w:space="0" w:color="auto"/>
            </w:tcBorders>
          </w:tcPr>
          <w:p w:rsidR="00004C20" w:rsidRPr="009C6FA8" w:rsidRDefault="00004C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r w:rsidRPr="009C6FA8">
              <w:rPr>
                <w:rFonts w:asciiTheme="majorHAnsi" w:eastAsia="Arial" w:hAnsiTheme="majorHAnsi" w:cs="Arial"/>
              </w:rPr>
              <w:t>Name</w:t>
            </w:r>
            <w:r w:rsidR="003D7C6B">
              <w:rPr>
                <w:rFonts w:asciiTheme="majorHAnsi" w:eastAsia="Arial" w:hAnsiTheme="majorHAnsi" w:cs="Arial"/>
              </w:rPr>
              <w:t xml:space="preserve"> / </w:t>
            </w:r>
            <w:r w:rsidR="003D7C6B" w:rsidRPr="003D7C6B">
              <w:rPr>
                <w:rFonts w:asciiTheme="majorHAnsi" w:hAnsiTheme="majorHAnsi"/>
                <w:i/>
                <w:lang w:bidi="de-DE"/>
              </w:rPr>
              <w:t>name</w:t>
            </w:r>
          </w:p>
        </w:tc>
        <w:tc>
          <w:tcPr>
            <w:tcW w:w="1418" w:type="dxa"/>
            <w:tcBorders>
              <w:top w:val="single" w:sz="4" w:space="0" w:color="auto"/>
              <w:left w:val="single" w:sz="4" w:space="0" w:color="auto"/>
              <w:bottom w:val="single" w:sz="4" w:space="0" w:color="auto"/>
              <w:right w:val="single" w:sz="4" w:space="0" w:color="auto"/>
            </w:tcBorders>
          </w:tcPr>
          <w:p w:rsidR="00004C20" w:rsidRPr="009C6FA8" w:rsidRDefault="00004C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r w:rsidRPr="009C6FA8">
              <w:rPr>
                <w:rFonts w:asciiTheme="majorHAnsi" w:eastAsia="Arial" w:hAnsiTheme="majorHAnsi" w:cs="Arial"/>
              </w:rPr>
              <w:t>Datum</w:t>
            </w:r>
            <w:r w:rsidR="003D7C6B">
              <w:rPr>
                <w:rFonts w:asciiTheme="majorHAnsi" w:eastAsia="Arial" w:hAnsiTheme="majorHAnsi" w:cs="Arial"/>
              </w:rPr>
              <w:t xml:space="preserve"> / </w:t>
            </w:r>
            <w:r w:rsidR="003D7C6B" w:rsidRPr="003D7C6B">
              <w:rPr>
                <w:rFonts w:asciiTheme="majorHAnsi" w:hAnsiTheme="majorHAnsi"/>
                <w:i/>
                <w:lang w:bidi="de-DE"/>
              </w:rPr>
              <w:t>Date</w:t>
            </w:r>
          </w:p>
        </w:tc>
      </w:tr>
      <w:tr w:rsidR="00004C20" w:rsidRPr="009C6FA8" w:rsidTr="00A54FB5">
        <w:tc>
          <w:tcPr>
            <w:tcW w:w="959" w:type="dxa"/>
            <w:tcBorders>
              <w:top w:val="single" w:sz="4" w:space="0" w:color="auto"/>
              <w:left w:val="single" w:sz="4" w:space="0" w:color="auto"/>
              <w:bottom w:val="single" w:sz="4" w:space="0" w:color="auto"/>
              <w:right w:val="single" w:sz="4" w:space="0" w:color="auto"/>
            </w:tcBorders>
          </w:tcPr>
          <w:p w:rsidR="00004C20" w:rsidRPr="009C6FA8" w:rsidRDefault="00BF7C8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r w:rsidRPr="009C6FA8">
              <w:rPr>
                <w:rFonts w:asciiTheme="majorHAnsi" w:eastAsia="Arial" w:hAnsiTheme="majorHAnsi" w:cs="Arial"/>
              </w:rPr>
              <w:t>0</w:t>
            </w:r>
            <w:r w:rsidR="00A54FB5">
              <w:rPr>
                <w:rFonts w:asciiTheme="majorHAnsi" w:eastAsia="Arial" w:hAnsiTheme="majorHAnsi" w:cs="Arial"/>
              </w:rPr>
              <w:t>0</w:t>
            </w:r>
          </w:p>
        </w:tc>
        <w:tc>
          <w:tcPr>
            <w:tcW w:w="5874" w:type="dxa"/>
            <w:tcBorders>
              <w:top w:val="single" w:sz="4" w:space="0" w:color="auto"/>
              <w:left w:val="single" w:sz="4" w:space="0" w:color="auto"/>
              <w:bottom w:val="single" w:sz="4" w:space="0" w:color="auto"/>
              <w:right w:val="single" w:sz="4" w:space="0" w:color="auto"/>
            </w:tcBorders>
          </w:tcPr>
          <w:p w:rsidR="00004C20" w:rsidRPr="009C6FA8" w:rsidRDefault="00A54FB5" w:rsidP="003D7C6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r>
              <w:rPr>
                <w:rFonts w:asciiTheme="majorHAnsi" w:eastAsia="Arial" w:hAnsiTheme="majorHAnsi" w:cs="Arial"/>
              </w:rPr>
              <w:t>Erstellung</w:t>
            </w:r>
            <w:r w:rsidR="003D7C6B">
              <w:rPr>
                <w:rFonts w:asciiTheme="majorHAnsi" w:eastAsia="Arial" w:hAnsiTheme="majorHAnsi" w:cs="Arial"/>
              </w:rPr>
              <w:t xml:space="preserve"> / </w:t>
            </w:r>
            <w:r w:rsidR="003D7C6B" w:rsidRPr="003D7C6B">
              <w:rPr>
                <w:rFonts w:asciiTheme="majorHAnsi" w:hAnsiTheme="majorHAnsi"/>
                <w:i/>
                <w:lang w:bidi="de-DE"/>
              </w:rPr>
              <w:t>created</w:t>
            </w:r>
            <w:r w:rsidR="003D7C6B">
              <w:rPr>
                <w:rFonts w:asciiTheme="majorHAnsi" w:eastAsia="Arial" w:hAnsiTheme="majorHAnsi" w:cs="Arial"/>
              </w:rPr>
              <w:t xml:space="preserve"> </w:t>
            </w:r>
          </w:p>
        </w:tc>
        <w:tc>
          <w:tcPr>
            <w:tcW w:w="1134" w:type="dxa"/>
            <w:tcBorders>
              <w:top w:val="single" w:sz="4" w:space="0" w:color="auto"/>
              <w:left w:val="single" w:sz="4" w:space="0" w:color="auto"/>
              <w:bottom w:val="single" w:sz="4" w:space="0" w:color="auto"/>
              <w:right w:val="single" w:sz="4" w:space="0" w:color="auto"/>
            </w:tcBorders>
          </w:tcPr>
          <w:p w:rsidR="00004C20" w:rsidRPr="009C6FA8" w:rsidRDefault="00004C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p>
        </w:tc>
        <w:tc>
          <w:tcPr>
            <w:tcW w:w="1418" w:type="dxa"/>
            <w:tcBorders>
              <w:top w:val="single" w:sz="4" w:space="0" w:color="auto"/>
              <w:left w:val="single" w:sz="4" w:space="0" w:color="auto"/>
              <w:bottom w:val="single" w:sz="4" w:space="0" w:color="auto"/>
              <w:right w:val="single" w:sz="4" w:space="0" w:color="auto"/>
            </w:tcBorders>
          </w:tcPr>
          <w:p w:rsidR="00004C20" w:rsidRPr="009C6FA8" w:rsidRDefault="00004C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eastAsia="Arial" w:hAnsiTheme="majorHAnsi" w:cs="Arial"/>
              </w:rPr>
            </w:pPr>
          </w:p>
        </w:tc>
      </w:tr>
    </w:tbl>
    <w:p w:rsidR="004B2839" w:rsidRPr="009C6FA8" w:rsidRDefault="004B283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Theme="majorHAnsi" w:hAnsiTheme="majorHAnsi" w:cs="Arial"/>
        </w:rPr>
      </w:pPr>
    </w:p>
    <w:p w:rsidR="005161C3" w:rsidRPr="009C6FA8" w:rsidRDefault="00BF7C8E" w:rsidP="00FF6F7F">
      <w:pPr>
        <w:pStyle w:val="Titel"/>
        <w:rPr>
          <w:rFonts w:eastAsia="Arial"/>
          <w:szCs w:val="24"/>
        </w:rPr>
      </w:pPr>
      <w:r w:rsidRPr="009C6FA8">
        <w:rPr>
          <w:rFonts w:eastAsia="Arial"/>
        </w:rPr>
        <w:t>Dokumententitel</w:t>
      </w:r>
    </w:p>
    <w:p w:rsidR="00BA7958" w:rsidRDefault="00BA7958" w:rsidP="00F97300">
      <w:pPr>
        <w:rPr>
          <w:rFonts w:asciiTheme="majorHAnsi" w:hAnsiTheme="majorHAnsi"/>
        </w:rPr>
      </w:pPr>
    </w:p>
    <w:p w:rsidR="00BA7958" w:rsidRDefault="00BA7958" w:rsidP="00F97300">
      <w:pPr>
        <w:rPr>
          <w:rFonts w:asciiTheme="majorHAnsi" w:hAnsiTheme="majorHAnsi"/>
        </w:rPr>
      </w:pPr>
    </w:p>
    <w:p w:rsidR="00BA7958" w:rsidRPr="00BA7958" w:rsidRDefault="00BA7958" w:rsidP="00BA7958">
      <w:pPr>
        <w:rPr>
          <w:rFonts w:asciiTheme="majorHAnsi" w:hAnsiTheme="majorHAnsi"/>
          <w:b/>
          <w:sz w:val="32"/>
          <w:szCs w:val="32"/>
          <w:u w:val="single"/>
          <w:lang w:val="en-US"/>
        </w:rPr>
      </w:pPr>
      <w:r w:rsidRPr="00BA7958">
        <w:rPr>
          <w:rFonts w:asciiTheme="majorHAnsi" w:hAnsiTheme="majorHAnsi"/>
          <w:b/>
          <w:sz w:val="32"/>
          <w:szCs w:val="32"/>
          <w:u w:val="single"/>
          <w:lang w:val="en-US"/>
        </w:rPr>
        <w:t xml:space="preserve">SOLOASIST </w:t>
      </w:r>
      <w:r w:rsidRPr="00BA7958">
        <w:rPr>
          <w:rFonts w:asciiTheme="majorHAnsi" w:hAnsiTheme="majorHAnsi"/>
          <w:b/>
          <w:i/>
          <w:color w:val="FF0000"/>
          <w:sz w:val="32"/>
          <w:szCs w:val="32"/>
          <w:u w:val="single"/>
          <w:lang w:val="en-US"/>
        </w:rPr>
        <w:t>IIS</w:t>
      </w:r>
      <w:r w:rsidRPr="00BA7958">
        <w:rPr>
          <w:rFonts w:asciiTheme="majorHAnsi" w:hAnsiTheme="majorHAnsi"/>
          <w:b/>
          <w:sz w:val="32"/>
          <w:szCs w:val="32"/>
          <w:u w:val="single"/>
          <w:lang w:val="en-US"/>
        </w:rPr>
        <w:t xml:space="preserve"> ACTIVE ASSISTENCE SYSTEM FOR LAPAROSCOPIC SURGERY</w:t>
      </w: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p w:rsidR="00BA7958" w:rsidRDefault="00BA7958" w:rsidP="00BA7958">
      <w:pPr>
        <w:rPr>
          <w:rFonts w:asciiTheme="majorHAnsi" w:hAnsiTheme="majorHAnsi"/>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0"/>
        <w:gridCol w:w="5642"/>
        <w:gridCol w:w="18"/>
        <w:gridCol w:w="1426"/>
      </w:tblGrid>
      <w:tr w:rsidR="00BA7958" w:rsidRPr="00217A0C" w:rsidTr="00AD3A39">
        <w:tc>
          <w:tcPr>
            <w:tcW w:w="2400" w:type="dxa"/>
            <w:tcBorders>
              <w:top w:val="single" w:sz="4" w:space="0" w:color="auto"/>
              <w:left w:val="single" w:sz="4" w:space="0" w:color="auto"/>
              <w:bottom w:val="single" w:sz="4" w:space="0" w:color="auto"/>
              <w:right w:val="single" w:sz="4" w:space="0" w:color="auto"/>
            </w:tcBorders>
            <w:hideMark/>
          </w:tcPr>
          <w:p w:rsidR="00BA7958" w:rsidRPr="00C52A32" w:rsidRDefault="00BA7958" w:rsidP="00AD3A39">
            <w:pPr>
              <w:rPr>
                <w:rFonts w:asciiTheme="majorHAnsi" w:hAnsiTheme="majorHAnsi"/>
                <w:b/>
                <w:lang w:val="en-US" w:eastAsia="x-none"/>
              </w:rPr>
            </w:pPr>
            <w:r w:rsidRPr="00C52A32">
              <w:rPr>
                <w:rFonts w:asciiTheme="majorHAnsi" w:hAnsiTheme="majorHAnsi"/>
                <w:b/>
                <w:lang w:val="en-US" w:eastAsia="x-none"/>
              </w:rPr>
              <w:t>Pos.</w:t>
            </w:r>
          </w:p>
        </w:tc>
        <w:tc>
          <w:tcPr>
            <w:tcW w:w="5642" w:type="dxa"/>
            <w:tcBorders>
              <w:top w:val="single" w:sz="4" w:space="0" w:color="auto"/>
              <w:left w:val="single" w:sz="4" w:space="0" w:color="auto"/>
              <w:bottom w:val="single" w:sz="4" w:space="0" w:color="auto"/>
              <w:right w:val="single" w:sz="4" w:space="0" w:color="auto"/>
            </w:tcBorders>
            <w:hideMark/>
          </w:tcPr>
          <w:p w:rsidR="00BA7958" w:rsidRPr="00C52A32" w:rsidRDefault="00BA7958" w:rsidP="00AD3A39">
            <w:pPr>
              <w:rPr>
                <w:rFonts w:asciiTheme="majorHAnsi" w:hAnsiTheme="majorHAnsi"/>
                <w:b/>
                <w:lang w:val="en-US" w:eastAsia="x-none"/>
              </w:rPr>
            </w:pPr>
            <w:r w:rsidRPr="00C52A32">
              <w:rPr>
                <w:rFonts w:asciiTheme="majorHAnsi" w:hAnsiTheme="majorHAnsi"/>
                <w:b/>
                <w:lang w:val="en-US" w:eastAsia="x-none"/>
              </w:rPr>
              <w:t>Description</w:t>
            </w:r>
          </w:p>
        </w:tc>
        <w:tc>
          <w:tcPr>
            <w:tcW w:w="1444" w:type="dxa"/>
            <w:gridSpan w:val="2"/>
            <w:tcBorders>
              <w:top w:val="single" w:sz="4" w:space="0" w:color="auto"/>
              <w:left w:val="single" w:sz="4" w:space="0" w:color="auto"/>
              <w:bottom w:val="single" w:sz="4" w:space="0" w:color="auto"/>
              <w:right w:val="single" w:sz="4" w:space="0" w:color="auto"/>
            </w:tcBorders>
            <w:hideMark/>
          </w:tcPr>
          <w:p w:rsidR="00BA7958" w:rsidRPr="00C52A32" w:rsidRDefault="00BA7958" w:rsidP="00AD3A39">
            <w:pPr>
              <w:rPr>
                <w:rFonts w:asciiTheme="majorHAnsi" w:hAnsiTheme="majorHAnsi"/>
                <w:b/>
                <w:lang w:val="en-US" w:eastAsia="x-none"/>
              </w:rPr>
            </w:pPr>
            <w:r w:rsidRPr="00C52A32">
              <w:rPr>
                <w:rFonts w:asciiTheme="majorHAnsi" w:hAnsiTheme="majorHAnsi"/>
                <w:b/>
                <w:lang w:val="en-US" w:eastAsia="x-none"/>
              </w:rPr>
              <w:t>Recommended</w:t>
            </w:r>
          </w:p>
          <w:p w:rsidR="00BA7958" w:rsidRPr="00C52A32" w:rsidRDefault="00BA7958" w:rsidP="00AD3A39">
            <w:pPr>
              <w:rPr>
                <w:rFonts w:asciiTheme="majorHAnsi" w:hAnsiTheme="majorHAnsi"/>
                <w:b/>
                <w:lang w:val="en-US" w:eastAsia="x-none"/>
              </w:rPr>
            </w:pPr>
            <w:r w:rsidRPr="00C52A32">
              <w:rPr>
                <w:rFonts w:asciiTheme="majorHAnsi" w:hAnsiTheme="majorHAnsi"/>
                <w:b/>
                <w:lang w:val="en-US" w:eastAsia="x-none"/>
              </w:rPr>
              <w:lastRenderedPageBreak/>
              <w:t>Quantity</w:t>
            </w:r>
          </w:p>
        </w:tc>
      </w:tr>
      <w:tr w:rsidR="00BA7958" w:rsidRPr="00217A0C" w:rsidTr="00AD3A39">
        <w:tc>
          <w:tcPr>
            <w:tcW w:w="2400" w:type="dxa"/>
            <w:tcBorders>
              <w:top w:val="single" w:sz="4" w:space="0" w:color="auto"/>
              <w:left w:val="single" w:sz="4" w:space="0" w:color="auto"/>
              <w:bottom w:val="single" w:sz="4" w:space="0" w:color="auto"/>
              <w:right w:val="single" w:sz="4" w:space="0" w:color="auto"/>
            </w:tcBorders>
          </w:tcPr>
          <w:p w:rsidR="00BA7958" w:rsidRPr="00217A0C" w:rsidRDefault="00BA7958" w:rsidP="00AD3A39">
            <w:pPr>
              <w:rPr>
                <w:rFonts w:asciiTheme="majorHAnsi" w:hAnsiTheme="majorHAnsi"/>
                <w:lang w:val="en-US" w:eastAsia="x-none"/>
              </w:rPr>
            </w:pPr>
            <w:r>
              <w:rPr>
                <w:rFonts w:asciiTheme="majorHAnsi" w:hAnsiTheme="majorHAnsi"/>
                <w:lang w:val="en-US" w:eastAsia="x-none"/>
              </w:rPr>
              <w:lastRenderedPageBreak/>
              <w:t>(A)</w:t>
            </w:r>
          </w:p>
        </w:tc>
        <w:tc>
          <w:tcPr>
            <w:tcW w:w="5642" w:type="dxa"/>
            <w:tcBorders>
              <w:top w:val="single" w:sz="4" w:space="0" w:color="auto"/>
              <w:left w:val="single" w:sz="4" w:space="0" w:color="auto"/>
              <w:bottom w:val="single" w:sz="4" w:space="0" w:color="auto"/>
              <w:right w:val="single" w:sz="4" w:space="0" w:color="auto"/>
            </w:tcBorders>
          </w:tcPr>
          <w:p w:rsidR="00BA7958" w:rsidRDefault="00BA7958" w:rsidP="00AD3A39">
            <w:pPr>
              <w:rPr>
                <w:rFonts w:asciiTheme="majorHAnsi" w:hAnsiTheme="majorHAnsi"/>
                <w:lang w:val="en-US" w:eastAsia="x-none"/>
              </w:rPr>
            </w:pPr>
            <w:r w:rsidRPr="00217A0C">
              <w:rPr>
                <w:rFonts w:asciiTheme="majorHAnsi" w:hAnsiTheme="majorHAnsi"/>
                <w:lang w:val="en-US" w:eastAsia="x-none"/>
              </w:rPr>
              <w:t>SOLOASSIST</w:t>
            </w:r>
            <w:r>
              <w:rPr>
                <w:rFonts w:asciiTheme="majorHAnsi" w:hAnsiTheme="majorHAnsi"/>
                <w:lang w:val="en-US" w:eastAsia="x-none"/>
              </w:rPr>
              <w:t xml:space="preserve"> </w:t>
            </w:r>
            <w:r w:rsidRPr="00C52A32">
              <w:rPr>
                <w:rFonts w:asciiTheme="majorHAnsi" w:hAnsiTheme="majorHAnsi"/>
                <w:b/>
                <w:i/>
                <w:color w:val="FF0000"/>
                <w:lang w:val="en-US" w:eastAsia="x-none"/>
              </w:rPr>
              <w:t>IIS</w:t>
            </w:r>
            <w:r w:rsidRPr="00217A0C">
              <w:rPr>
                <w:rFonts w:asciiTheme="majorHAnsi" w:hAnsiTheme="majorHAnsi"/>
                <w:lang w:val="en-US" w:eastAsia="x-none"/>
              </w:rPr>
              <w:t xml:space="preserve"> </w:t>
            </w:r>
            <w:r>
              <w:rPr>
                <w:rFonts w:asciiTheme="majorHAnsi" w:hAnsiTheme="majorHAnsi"/>
                <w:lang w:val="en-US" w:eastAsia="x-none"/>
              </w:rPr>
              <w:t xml:space="preserve">- Field of Application </w:t>
            </w:r>
          </w:p>
          <w:p w:rsidR="00BA7958" w:rsidRDefault="00BA7958" w:rsidP="00BA7958">
            <w:pPr>
              <w:pStyle w:val="Listenabsatz"/>
              <w:numPr>
                <w:ilvl w:val="0"/>
                <w:numId w:val="48"/>
              </w:numPr>
              <w:rPr>
                <w:rFonts w:asciiTheme="majorHAnsi" w:hAnsiTheme="majorHAnsi"/>
                <w:lang w:val="en-US" w:eastAsia="x-none"/>
              </w:rPr>
            </w:pPr>
            <w:r>
              <w:rPr>
                <w:rFonts w:asciiTheme="majorHAnsi" w:hAnsiTheme="majorHAnsi"/>
                <w:lang w:val="en-US" w:eastAsia="x-none"/>
              </w:rPr>
              <w:t>GENERAL SURGERY</w:t>
            </w:r>
          </w:p>
          <w:p w:rsidR="00BA7958" w:rsidRDefault="00BA7958" w:rsidP="00BA7958">
            <w:pPr>
              <w:pStyle w:val="Listenabsatz"/>
              <w:numPr>
                <w:ilvl w:val="0"/>
                <w:numId w:val="48"/>
              </w:numPr>
              <w:rPr>
                <w:rFonts w:asciiTheme="majorHAnsi" w:hAnsiTheme="majorHAnsi"/>
                <w:lang w:val="en-US" w:eastAsia="x-none"/>
              </w:rPr>
            </w:pPr>
            <w:r>
              <w:rPr>
                <w:rFonts w:asciiTheme="majorHAnsi" w:hAnsiTheme="majorHAnsi"/>
                <w:lang w:val="en-US" w:eastAsia="x-none"/>
              </w:rPr>
              <w:t xml:space="preserve">UROLOGY </w:t>
            </w:r>
          </w:p>
          <w:p w:rsidR="00BA7958" w:rsidRPr="00C52A32" w:rsidRDefault="00BA7958" w:rsidP="00BA7958">
            <w:pPr>
              <w:pStyle w:val="Listenabsatz"/>
              <w:numPr>
                <w:ilvl w:val="0"/>
                <w:numId w:val="48"/>
              </w:numPr>
              <w:rPr>
                <w:rFonts w:asciiTheme="majorHAnsi" w:hAnsiTheme="majorHAnsi"/>
                <w:lang w:val="en-US" w:eastAsia="x-none"/>
              </w:rPr>
            </w:pPr>
            <w:r>
              <w:rPr>
                <w:rFonts w:asciiTheme="majorHAnsi" w:hAnsiTheme="majorHAnsi"/>
                <w:lang w:val="en-US" w:eastAsia="x-none"/>
              </w:rPr>
              <w:t>GYNECOLOGY</w:t>
            </w:r>
          </w:p>
        </w:tc>
        <w:tc>
          <w:tcPr>
            <w:tcW w:w="1444" w:type="dxa"/>
            <w:gridSpan w:val="2"/>
            <w:tcBorders>
              <w:top w:val="single" w:sz="4" w:space="0" w:color="auto"/>
              <w:left w:val="single" w:sz="4" w:space="0" w:color="auto"/>
              <w:bottom w:val="single" w:sz="4" w:space="0" w:color="auto"/>
              <w:right w:val="single" w:sz="4" w:space="0" w:color="auto"/>
            </w:tcBorders>
          </w:tcPr>
          <w:p w:rsidR="00BA7958" w:rsidRPr="00217A0C" w:rsidRDefault="00BA7958" w:rsidP="00AD3A39">
            <w:pPr>
              <w:rPr>
                <w:rFonts w:asciiTheme="majorHAnsi" w:hAnsiTheme="majorHAnsi"/>
                <w:lang w:val="en-US" w:eastAsia="x-none"/>
              </w:rPr>
            </w:pPr>
            <w:r>
              <w:rPr>
                <w:rFonts w:asciiTheme="majorHAnsi" w:hAnsiTheme="majorHAnsi"/>
                <w:lang w:val="en-US" w:eastAsia="x-none"/>
              </w:rPr>
              <w:t>-</w:t>
            </w:r>
          </w:p>
        </w:tc>
      </w:tr>
      <w:tr w:rsidR="00BA7958" w:rsidRPr="00217A0C" w:rsidTr="00AD3A39">
        <w:tc>
          <w:tcPr>
            <w:tcW w:w="2400" w:type="dxa"/>
            <w:tcBorders>
              <w:top w:val="single" w:sz="4" w:space="0" w:color="auto"/>
              <w:left w:val="single" w:sz="4" w:space="0" w:color="auto"/>
              <w:bottom w:val="single" w:sz="4" w:space="0" w:color="auto"/>
              <w:right w:val="single" w:sz="4" w:space="0" w:color="auto"/>
            </w:tcBorders>
          </w:tcPr>
          <w:p w:rsidR="00BA7958" w:rsidRPr="00217A0C" w:rsidRDefault="00BA7958" w:rsidP="00AD3A39">
            <w:pPr>
              <w:rPr>
                <w:rFonts w:asciiTheme="majorHAnsi" w:hAnsiTheme="majorHAnsi"/>
                <w:lang w:val="en-US" w:eastAsia="x-none"/>
              </w:rPr>
            </w:pPr>
            <w:r>
              <w:rPr>
                <w:rFonts w:asciiTheme="majorHAnsi" w:hAnsiTheme="majorHAnsi"/>
                <w:lang w:val="en-US" w:eastAsia="x-none"/>
              </w:rPr>
              <w:t>(B)</w:t>
            </w:r>
          </w:p>
        </w:tc>
        <w:tc>
          <w:tcPr>
            <w:tcW w:w="5642" w:type="dxa"/>
            <w:tcBorders>
              <w:top w:val="single" w:sz="4" w:space="0" w:color="auto"/>
              <w:left w:val="single" w:sz="4" w:space="0" w:color="auto"/>
              <w:bottom w:val="single" w:sz="4" w:space="0" w:color="auto"/>
              <w:right w:val="single" w:sz="4" w:space="0" w:color="auto"/>
            </w:tcBorders>
          </w:tcPr>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SOLOASSIST</w:t>
            </w:r>
            <w:r>
              <w:rPr>
                <w:rFonts w:asciiTheme="majorHAnsi" w:hAnsiTheme="majorHAnsi"/>
                <w:lang w:val="en-US" w:eastAsia="x-none"/>
              </w:rPr>
              <w:t xml:space="preserve"> </w:t>
            </w:r>
            <w:r w:rsidRPr="00C52A32">
              <w:rPr>
                <w:rFonts w:asciiTheme="majorHAnsi" w:hAnsiTheme="majorHAnsi"/>
                <w:b/>
                <w:i/>
                <w:color w:val="FF0000"/>
                <w:lang w:val="en-US" w:eastAsia="x-none"/>
              </w:rPr>
              <w:t>IIS</w:t>
            </w:r>
            <w:r w:rsidRPr="00217A0C">
              <w:rPr>
                <w:rFonts w:asciiTheme="majorHAnsi" w:hAnsiTheme="majorHAnsi"/>
                <w:lang w:val="en-US" w:eastAsia="x-none"/>
              </w:rPr>
              <w:t xml:space="preserve"> ROBOTIC ARM SYSTEM</w:t>
            </w:r>
            <w:r>
              <w:rPr>
                <w:rFonts w:asciiTheme="majorHAnsi" w:hAnsiTheme="majorHAnsi"/>
                <w:lang w:val="en-US" w:eastAsia="x-none"/>
              </w:rPr>
              <w:t xml:space="preserve"> </w:t>
            </w:r>
          </w:p>
          <w:p w:rsidR="00BA7958" w:rsidRDefault="00BA7958" w:rsidP="00AD3A39">
            <w:pPr>
              <w:rPr>
                <w:rFonts w:asciiTheme="majorHAnsi" w:hAnsiTheme="majorHAnsi"/>
                <w:lang w:val="en-US" w:eastAsia="x-none"/>
              </w:rPr>
            </w:pPr>
          </w:p>
          <w:p w:rsidR="00BA7958" w:rsidRDefault="00BA7958" w:rsidP="00AD3A39">
            <w:pPr>
              <w:jc w:val="center"/>
              <w:rPr>
                <w:rFonts w:asciiTheme="majorHAnsi" w:hAnsiTheme="majorHAnsi"/>
                <w:lang w:val="en-US" w:eastAsia="x-none"/>
              </w:rPr>
            </w:pPr>
            <w:r>
              <w:object w:dxaOrig="3825" w:dyaOrig="72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35pt;height:362pt" o:ole="">
                  <v:imagedata r:id="rId8" o:title=""/>
                </v:shape>
                <o:OLEObject Type="Embed" ProgID="PBrush" ShapeID="_x0000_i1025" DrawAspect="Content" ObjectID="_1789918585" r:id="rId9"/>
              </w:object>
            </w:r>
          </w:p>
          <w:p w:rsidR="00BA7958" w:rsidRPr="00217A0C" w:rsidRDefault="00BA7958" w:rsidP="00AD3A39">
            <w:pPr>
              <w:jc w:val="both"/>
              <w:rPr>
                <w:rFonts w:asciiTheme="majorHAnsi" w:hAnsiTheme="majorHAnsi"/>
                <w:lang w:val="en-US" w:eastAsia="x-none"/>
              </w:rPr>
            </w:pPr>
            <w:r w:rsidRPr="00217A0C">
              <w:rPr>
                <w:rFonts w:asciiTheme="majorHAnsi" w:hAnsiTheme="majorHAnsi"/>
                <w:lang w:val="en-US" w:eastAsia="x-none"/>
              </w:rPr>
              <w:t xml:space="preserve">For </w:t>
            </w:r>
            <w:r>
              <w:rPr>
                <w:rFonts w:asciiTheme="majorHAnsi" w:hAnsiTheme="majorHAnsi"/>
                <w:lang w:val="en-US" w:eastAsia="x-none"/>
              </w:rPr>
              <w:t>precise robotic movement and manual positioning</w:t>
            </w:r>
          </w:p>
          <w:p w:rsidR="00BA7958" w:rsidRDefault="00BA7958" w:rsidP="00AD3A39">
            <w:pPr>
              <w:jc w:val="both"/>
              <w:rPr>
                <w:rFonts w:asciiTheme="majorHAnsi" w:hAnsiTheme="majorHAnsi"/>
                <w:lang w:val="en-US" w:eastAsia="x-none"/>
              </w:rPr>
            </w:pPr>
            <w:r>
              <w:rPr>
                <w:rFonts w:asciiTheme="majorHAnsi" w:hAnsiTheme="majorHAnsi"/>
                <w:lang w:val="en-US" w:eastAsia="x-none"/>
              </w:rPr>
              <w:t>of</w:t>
            </w:r>
            <w:r w:rsidRPr="00217A0C">
              <w:rPr>
                <w:rFonts w:asciiTheme="majorHAnsi" w:hAnsiTheme="majorHAnsi"/>
                <w:lang w:val="en-US" w:eastAsia="x-none"/>
              </w:rPr>
              <w:t xml:space="preserve"> the endoscope during laparoscopic surgery. Mounted direct to the OR Table with an quick connection clamp, suitable for any standard OR Table.</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SOLOASSIST</w:t>
            </w:r>
            <w:r>
              <w:rPr>
                <w:rFonts w:asciiTheme="majorHAnsi" w:hAnsiTheme="majorHAnsi"/>
                <w:lang w:val="en-US" w:eastAsia="x-none"/>
              </w:rPr>
              <w:t xml:space="preserve"> </w:t>
            </w:r>
            <w:r w:rsidRPr="00C52A32">
              <w:rPr>
                <w:rFonts w:asciiTheme="majorHAnsi" w:hAnsiTheme="majorHAnsi"/>
                <w:b/>
                <w:i/>
                <w:color w:val="FF0000"/>
                <w:lang w:val="en-US" w:eastAsia="x-none"/>
              </w:rPr>
              <w:t>IIS</w:t>
            </w:r>
            <w:r w:rsidRPr="00217A0C">
              <w:rPr>
                <w:rFonts w:asciiTheme="majorHAnsi" w:hAnsiTheme="majorHAnsi"/>
                <w:lang w:val="en-US" w:eastAsia="x-none"/>
              </w:rPr>
              <w:t xml:space="preserve"> </w:t>
            </w:r>
            <w:r>
              <w:rPr>
                <w:rFonts w:asciiTheme="majorHAnsi" w:hAnsiTheme="majorHAnsi"/>
                <w:lang w:val="en-US" w:eastAsia="x-none"/>
              </w:rPr>
              <w:t xml:space="preserve">- </w:t>
            </w:r>
            <w:r w:rsidRPr="00217A0C">
              <w:rPr>
                <w:rFonts w:asciiTheme="majorHAnsi" w:hAnsiTheme="majorHAnsi"/>
                <w:lang w:val="en-US" w:eastAsia="x-none"/>
              </w:rPr>
              <w:t>Moving Axis:</w:t>
            </w:r>
          </w:p>
          <w:p w:rsidR="00BA7958" w:rsidRPr="00217A0C" w:rsidRDefault="00BA7958" w:rsidP="00BA7958">
            <w:pPr>
              <w:numPr>
                <w:ilvl w:val="0"/>
                <w:numId w:val="48"/>
              </w:numPr>
              <w:autoSpaceDE w:val="0"/>
              <w:autoSpaceDN w:val="0"/>
              <w:adjustRightInd w:val="0"/>
              <w:rPr>
                <w:rFonts w:asciiTheme="majorHAnsi" w:eastAsia="Times New Roman" w:hAnsiTheme="majorHAnsi" w:cs="Helvetica"/>
                <w:lang w:val="en-US"/>
              </w:rPr>
            </w:pPr>
            <w:r w:rsidRPr="00217A0C">
              <w:rPr>
                <w:rFonts w:asciiTheme="majorHAnsi" w:eastAsia="Times New Roman" w:hAnsiTheme="majorHAnsi" w:cs="Helvetica"/>
                <w:lang w:val="en-US"/>
              </w:rPr>
              <w:t>3x driven electromechanically</w:t>
            </w:r>
          </w:p>
          <w:p w:rsidR="00BA7958" w:rsidRPr="00217A0C" w:rsidRDefault="00BA7958" w:rsidP="00BA7958">
            <w:pPr>
              <w:numPr>
                <w:ilvl w:val="0"/>
                <w:numId w:val="48"/>
              </w:numPr>
              <w:autoSpaceDE w:val="0"/>
              <w:autoSpaceDN w:val="0"/>
              <w:adjustRightInd w:val="0"/>
              <w:rPr>
                <w:rFonts w:asciiTheme="majorHAnsi" w:eastAsia="Times New Roman" w:hAnsiTheme="majorHAnsi" w:cs="Helvetica"/>
                <w:lang w:val="en-US"/>
              </w:rPr>
            </w:pPr>
            <w:r w:rsidRPr="00217A0C">
              <w:rPr>
                <w:rFonts w:asciiTheme="majorHAnsi" w:eastAsia="Times New Roman" w:hAnsiTheme="majorHAnsi" w:cs="Helvetica"/>
                <w:lang w:val="en-US"/>
              </w:rPr>
              <w:t>1x passive universal joint</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SOLOASSIST</w:t>
            </w:r>
            <w:r>
              <w:rPr>
                <w:rFonts w:asciiTheme="majorHAnsi" w:hAnsiTheme="majorHAnsi"/>
                <w:lang w:val="en-US" w:eastAsia="x-none"/>
              </w:rPr>
              <w:t xml:space="preserve"> </w:t>
            </w:r>
            <w:r w:rsidRPr="00C52A32">
              <w:rPr>
                <w:rFonts w:asciiTheme="majorHAnsi" w:hAnsiTheme="majorHAnsi"/>
                <w:b/>
                <w:i/>
                <w:color w:val="FF0000"/>
                <w:lang w:val="en-US" w:eastAsia="x-none"/>
              </w:rPr>
              <w:t>IIS</w:t>
            </w:r>
            <w:r>
              <w:rPr>
                <w:rFonts w:asciiTheme="majorHAnsi" w:hAnsiTheme="majorHAnsi"/>
                <w:lang w:val="en-US" w:eastAsia="x-none"/>
              </w:rPr>
              <w:t xml:space="preserve"> - </w:t>
            </w:r>
            <w:r w:rsidRPr="00217A0C">
              <w:rPr>
                <w:rFonts w:asciiTheme="majorHAnsi" w:hAnsiTheme="majorHAnsi"/>
                <w:lang w:val="en-US" w:eastAsia="x-none"/>
              </w:rPr>
              <w:t>Movement Range:</w:t>
            </w:r>
          </w:p>
          <w:p w:rsidR="00BA7958" w:rsidRPr="00217A0C" w:rsidRDefault="00BA7958" w:rsidP="00BA7958">
            <w:pPr>
              <w:pStyle w:val="Listenabsatz"/>
              <w:numPr>
                <w:ilvl w:val="0"/>
                <w:numId w:val="48"/>
              </w:numPr>
              <w:rPr>
                <w:rFonts w:asciiTheme="majorHAnsi" w:hAnsiTheme="majorHAnsi"/>
                <w:lang w:val="en-US" w:eastAsia="x-none"/>
              </w:rPr>
            </w:pPr>
            <w:r w:rsidRPr="00217A0C">
              <w:rPr>
                <w:rFonts w:asciiTheme="majorHAnsi" w:hAnsiTheme="majorHAnsi"/>
                <w:lang w:val="en-US" w:eastAsia="x-none"/>
              </w:rPr>
              <w:t>Zoom: &gt; 400 mm</w:t>
            </w:r>
          </w:p>
          <w:p w:rsidR="00BA7958" w:rsidRPr="00217A0C" w:rsidRDefault="00BA7958" w:rsidP="00BA7958">
            <w:pPr>
              <w:pStyle w:val="Listenabsatz"/>
              <w:numPr>
                <w:ilvl w:val="0"/>
                <w:numId w:val="48"/>
              </w:numPr>
              <w:rPr>
                <w:rFonts w:asciiTheme="majorHAnsi" w:hAnsiTheme="majorHAnsi"/>
                <w:lang w:val="en-US" w:eastAsia="x-none"/>
              </w:rPr>
            </w:pPr>
            <w:r w:rsidRPr="00217A0C">
              <w:rPr>
                <w:rFonts w:asciiTheme="majorHAnsi" w:hAnsiTheme="majorHAnsi"/>
                <w:lang w:val="en-US" w:eastAsia="x-none"/>
              </w:rPr>
              <w:t>Rotation: 360° multi-turn</w:t>
            </w:r>
          </w:p>
          <w:p w:rsidR="00BA7958" w:rsidRDefault="00BA7958" w:rsidP="00BA7958">
            <w:pPr>
              <w:pStyle w:val="Listenabsatz"/>
              <w:numPr>
                <w:ilvl w:val="0"/>
                <w:numId w:val="48"/>
              </w:numPr>
              <w:rPr>
                <w:rFonts w:asciiTheme="majorHAnsi" w:hAnsiTheme="majorHAnsi"/>
                <w:lang w:val="en-US" w:eastAsia="x-none"/>
              </w:rPr>
            </w:pPr>
            <w:r w:rsidRPr="00217A0C">
              <w:rPr>
                <w:rFonts w:asciiTheme="majorHAnsi" w:hAnsiTheme="majorHAnsi"/>
                <w:lang w:val="en-US" w:eastAsia="x-none"/>
              </w:rPr>
              <w:lastRenderedPageBreak/>
              <w:t>Inclination:</w:t>
            </w:r>
            <w:r>
              <w:rPr>
                <w:rFonts w:asciiTheme="majorHAnsi" w:hAnsiTheme="majorHAnsi"/>
                <w:lang w:val="en-US" w:eastAsia="x-none"/>
              </w:rPr>
              <w:t xml:space="preserve"> +/- 90 °</w:t>
            </w:r>
          </w:p>
          <w:p w:rsidR="00BA7958" w:rsidRDefault="00BA7958" w:rsidP="00AD3A39">
            <w:pPr>
              <w:rPr>
                <w:rFonts w:asciiTheme="majorHAnsi" w:hAnsiTheme="majorHAnsi"/>
                <w:lang w:val="en-US" w:eastAsia="x-none"/>
              </w:rPr>
            </w:pPr>
            <w:r>
              <w:rPr>
                <w:noProof/>
              </w:rPr>
              <w:drawing>
                <wp:inline distT="0" distB="0" distL="0" distR="0" wp14:anchorId="2C3AF881" wp14:editId="6D5C2BF3">
                  <wp:extent cx="2174581" cy="1814029"/>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77724" cy="1816651"/>
                          </a:xfrm>
                          <a:prstGeom prst="rect">
                            <a:avLst/>
                          </a:prstGeom>
                        </pic:spPr>
                      </pic:pic>
                    </a:graphicData>
                  </a:graphic>
                </wp:inline>
              </w:drawing>
            </w:r>
          </w:p>
          <w:p w:rsidR="00BA7958" w:rsidRDefault="00BA7958" w:rsidP="00AD3A39">
            <w:pPr>
              <w:rPr>
                <w:rFonts w:asciiTheme="majorHAnsi" w:hAnsiTheme="majorHAnsi"/>
                <w:lang w:val="en-US" w:eastAsia="x-none"/>
              </w:rPr>
            </w:pPr>
            <w:r>
              <w:rPr>
                <w:rFonts w:asciiTheme="majorHAnsi" w:hAnsiTheme="majorHAnsi"/>
                <w:lang w:val="en-US" w:eastAsia="x-none"/>
              </w:rPr>
              <w:t>The system can placed free on the OR table. No fixed position in respect to the Trocar used for endoscope.</w:t>
            </w:r>
          </w:p>
          <w:p w:rsidR="00BA7958" w:rsidRPr="00217A0C"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sidRPr="00217A0C">
              <w:rPr>
                <w:rFonts w:asciiTheme="majorHAnsi" w:hAnsiTheme="majorHAnsi"/>
                <w:lang w:val="en-US" w:eastAsia="x-none"/>
              </w:rPr>
              <w:tab/>
            </w:r>
            <w:r w:rsidRPr="00217A0C">
              <w:rPr>
                <w:rFonts w:asciiTheme="majorHAnsi" w:hAnsiTheme="majorHAnsi"/>
                <w:noProof/>
              </w:rPr>
              <w:drawing>
                <wp:inline distT="0" distB="0" distL="0" distR="0" wp14:anchorId="040F073C" wp14:editId="4F95494F">
                  <wp:extent cx="2320290" cy="1813560"/>
                  <wp:effectExtent l="0" t="0" r="381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0290" cy="1813560"/>
                          </a:xfrm>
                          <a:prstGeom prst="rect">
                            <a:avLst/>
                          </a:prstGeom>
                          <a:noFill/>
                          <a:ln>
                            <a:noFill/>
                          </a:ln>
                        </pic:spPr>
                      </pic:pic>
                    </a:graphicData>
                  </a:graphic>
                </wp:inline>
              </w:drawing>
            </w:r>
          </w:p>
          <w:p w:rsidR="00BA7958" w:rsidRPr="00217A0C" w:rsidRDefault="00BA7958" w:rsidP="00AD3A39">
            <w:pPr>
              <w:rPr>
                <w:rFonts w:asciiTheme="majorHAnsi" w:hAnsiTheme="majorHAnsi"/>
                <w:lang w:val="en-US" w:eastAsia="x-none"/>
              </w:rPr>
            </w:pP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All control elements are integrated in the SOLOASSIST ARM SYSTEM in surgeons reach:</w:t>
            </w:r>
          </w:p>
          <w:p w:rsidR="00BA7958" w:rsidRPr="00217A0C" w:rsidRDefault="00BA7958" w:rsidP="00BA7958">
            <w:pPr>
              <w:numPr>
                <w:ilvl w:val="0"/>
                <w:numId w:val="48"/>
              </w:numPr>
              <w:rPr>
                <w:rFonts w:asciiTheme="majorHAnsi" w:hAnsiTheme="majorHAnsi"/>
                <w:lang w:val="en-US" w:eastAsia="x-none"/>
              </w:rPr>
            </w:pPr>
            <w:r w:rsidRPr="00217A0C">
              <w:rPr>
                <w:rFonts w:asciiTheme="majorHAnsi" w:hAnsiTheme="majorHAnsi"/>
                <w:lang w:val="en-US" w:eastAsia="x-none"/>
              </w:rPr>
              <w:t>Button “TP Set”</w:t>
            </w:r>
          </w:p>
          <w:p w:rsidR="00BA7958" w:rsidRPr="00217A0C" w:rsidRDefault="00BA7958" w:rsidP="00BA7958">
            <w:pPr>
              <w:numPr>
                <w:ilvl w:val="0"/>
                <w:numId w:val="48"/>
              </w:numPr>
              <w:rPr>
                <w:rFonts w:asciiTheme="majorHAnsi" w:hAnsiTheme="majorHAnsi"/>
                <w:lang w:val="en-US" w:eastAsia="x-none"/>
              </w:rPr>
            </w:pPr>
            <w:r w:rsidRPr="00217A0C">
              <w:rPr>
                <w:rFonts w:asciiTheme="majorHAnsi" w:hAnsiTheme="majorHAnsi"/>
                <w:lang w:val="en-US" w:eastAsia="x-none"/>
              </w:rPr>
              <w:t>Button “Manual movement”</w:t>
            </w:r>
          </w:p>
          <w:p w:rsidR="00BA7958" w:rsidRPr="00217A0C" w:rsidRDefault="00BA7958" w:rsidP="00BA7958">
            <w:pPr>
              <w:numPr>
                <w:ilvl w:val="0"/>
                <w:numId w:val="48"/>
              </w:numPr>
              <w:rPr>
                <w:rFonts w:asciiTheme="majorHAnsi" w:hAnsiTheme="majorHAnsi"/>
                <w:lang w:val="en-US" w:eastAsia="x-none"/>
              </w:rPr>
            </w:pPr>
            <w:r w:rsidRPr="00217A0C">
              <w:rPr>
                <w:rFonts w:asciiTheme="majorHAnsi" w:hAnsiTheme="majorHAnsi"/>
                <w:lang w:val="en-US" w:eastAsia="x-none"/>
              </w:rPr>
              <w:t xml:space="preserve">LED for TP, </w:t>
            </w:r>
            <w:r>
              <w:rPr>
                <w:rFonts w:asciiTheme="majorHAnsi" w:hAnsiTheme="majorHAnsi"/>
                <w:lang w:val="en-US" w:eastAsia="x-none"/>
              </w:rPr>
              <w:t>Service</w:t>
            </w:r>
          </w:p>
          <w:p w:rsidR="00BA7958" w:rsidRPr="00217A0C" w:rsidRDefault="00BA7958" w:rsidP="00BA7958">
            <w:pPr>
              <w:numPr>
                <w:ilvl w:val="0"/>
                <w:numId w:val="48"/>
              </w:numPr>
              <w:rPr>
                <w:rFonts w:asciiTheme="majorHAnsi" w:hAnsiTheme="majorHAnsi"/>
                <w:lang w:val="en-US" w:eastAsia="x-none"/>
              </w:rPr>
            </w:pPr>
            <w:r w:rsidRPr="00217A0C">
              <w:rPr>
                <w:rFonts w:asciiTheme="majorHAnsi" w:hAnsiTheme="majorHAnsi"/>
                <w:lang w:val="en-US" w:eastAsia="x-none"/>
              </w:rPr>
              <w:t>Emergency Stop</w:t>
            </w:r>
          </w:p>
          <w:p w:rsidR="00BA7958" w:rsidRPr="00217A0C" w:rsidRDefault="00BA7958" w:rsidP="00AD3A39">
            <w:pPr>
              <w:ind w:left="720"/>
              <w:rPr>
                <w:rFonts w:asciiTheme="majorHAnsi" w:hAnsiTheme="majorHAnsi"/>
                <w:lang w:val="en-US" w:eastAsia="x-none"/>
              </w:rPr>
            </w:pP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Connection socke</w:t>
            </w:r>
            <w:r>
              <w:rPr>
                <w:rFonts w:asciiTheme="majorHAnsi" w:hAnsiTheme="majorHAnsi"/>
                <w:lang w:val="en-US" w:eastAsia="x-none"/>
              </w:rPr>
              <w:t xml:space="preserve">t for power supply and Voice Control SIIVoice </w:t>
            </w:r>
          </w:p>
          <w:p w:rsidR="00BA7958" w:rsidRPr="00217A0C" w:rsidRDefault="00BA7958" w:rsidP="00AD3A39">
            <w:pPr>
              <w:rPr>
                <w:rFonts w:asciiTheme="majorHAnsi" w:hAnsiTheme="majorHAnsi"/>
                <w:lang w:val="en-US" w:eastAsia="x-none"/>
              </w:rPr>
            </w:pP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Power supply and cable and power cord (EU) included</w:t>
            </w:r>
          </w:p>
          <w:p w:rsidR="00BA7958" w:rsidRPr="00217A0C" w:rsidRDefault="00BA7958" w:rsidP="00AD3A39">
            <w:pPr>
              <w:rPr>
                <w:rFonts w:asciiTheme="majorHAnsi" w:hAnsiTheme="majorHAnsi"/>
                <w:lang w:val="en-US" w:eastAsia="x-none"/>
              </w:rPr>
            </w:pP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Rated Voltage: 100-240V ~ / 47-63 Hz</w:t>
            </w: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Rated Power: 50 VA</w:t>
            </w: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Weight</w:t>
            </w:r>
            <w:r>
              <w:rPr>
                <w:rFonts w:asciiTheme="majorHAnsi" w:hAnsiTheme="majorHAnsi"/>
                <w:lang w:val="en-US" w:eastAsia="x-none"/>
              </w:rPr>
              <w:t>:</w:t>
            </w:r>
            <w:r w:rsidRPr="00217A0C">
              <w:rPr>
                <w:rFonts w:asciiTheme="majorHAnsi" w:hAnsiTheme="majorHAnsi"/>
                <w:lang w:val="en-US" w:eastAsia="x-none"/>
              </w:rPr>
              <w:t xml:space="preserve"> </w:t>
            </w:r>
            <w:r>
              <w:rPr>
                <w:rFonts w:asciiTheme="majorHAnsi" w:hAnsiTheme="majorHAnsi"/>
                <w:lang w:val="en-US" w:eastAsia="x-none"/>
              </w:rPr>
              <w:t>10,4</w:t>
            </w:r>
            <w:r w:rsidRPr="00217A0C">
              <w:rPr>
                <w:rFonts w:asciiTheme="majorHAnsi" w:hAnsiTheme="majorHAnsi"/>
                <w:lang w:val="en-US" w:eastAsia="x-none"/>
              </w:rPr>
              <w:t xml:space="preserve"> kg</w:t>
            </w:r>
          </w:p>
          <w:p w:rsidR="00BA7958" w:rsidRPr="00217A0C"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Pr>
                <w:rFonts w:asciiTheme="majorHAnsi" w:hAnsiTheme="majorHAnsi"/>
                <w:lang w:val="en-US" w:eastAsia="x-none"/>
              </w:rPr>
              <w:t>All software included, no external control unit.</w:t>
            </w:r>
          </w:p>
          <w:p w:rsidR="00BA7958" w:rsidRDefault="00BA7958" w:rsidP="00AD3A39">
            <w:pPr>
              <w:rPr>
                <w:rFonts w:asciiTheme="majorHAnsi" w:hAnsiTheme="majorHAnsi"/>
                <w:lang w:val="en-US" w:eastAsia="x-none"/>
              </w:rPr>
            </w:pPr>
            <w:r>
              <w:rPr>
                <w:rFonts w:asciiTheme="majorHAnsi" w:hAnsiTheme="majorHAnsi"/>
                <w:lang w:val="en-US" w:eastAsia="x-none"/>
              </w:rPr>
              <w:t>Transport Trolley included</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tc>
        <w:tc>
          <w:tcPr>
            <w:tcW w:w="1444" w:type="dxa"/>
            <w:gridSpan w:val="2"/>
            <w:tcBorders>
              <w:top w:val="single" w:sz="4" w:space="0" w:color="auto"/>
              <w:left w:val="single" w:sz="4" w:space="0" w:color="auto"/>
              <w:bottom w:val="single" w:sz="4" w:space="0" w:color="auto"/>
              <w:right w:val="single" w:sz="4" w:space="0" w:color="auto"/>
            </w:tcBorders>
          </w:tcPr>
          <w:p w:rsidR="00BA7958" w:rsidRPr="00217A0C" w:rsidRDefault="00BA7958" w:rsidP="00AD3A39">
            <w:pPr>
              <w:rPr>
                <w:rFonts w:asciiTheme="majorHAnsi" w:hAnsiTheme="majorHAnsi"/>
                <w:lang w:val="en-US" w:eastAsia="x-none"/>
              </w:rPr>
            </w:pPr>
            <w:r>
              <w:rPr>
                <w:rFonts w:asciiTheme="majorHAnsi" w:hAnsiTheme="majorHAnsi"/>
                <w:lang w:val="en-US" w:eastAsia="x-none"/>
              </w:rPr>
              <w:lastRenderedPageBreak/>
              <w:t>1</w:t>
            </w:r>
          </w:p>
        </w:tc>
      </w:tr>
      <w:tr w:rsidR="00BA7958" w:rsidRPr="00217A0C" w:rsidTr="00AD3A39">
        <w:tc>
          <w:tcPr>
            <w:tcW w:w="2400" w:type="dxa"/>
            <w:tcBorders>
              <w:top w:val="single" w:sz="4" w:space="0" w:color="auto"/>
              <w:left w:val="single" w:sz="4" w:space="0" w:color="auto"/>
              <w:bottom w:val="single" w:sz="4" w:space="0" w:color="auto"/>
              <w:right w:val="single" w:sz="4" w:space="0" w:color="auto"/>
            </w:tcBorders>
            <w:hideMark/>
          </w:tcPr>
          <w:p w:rsidR="00BA7958" w:rsidRPr="00217A0C" w:rsidRDefault="00BA7958" w:rsidP="00AD3A39">
            <w:pPr>
              <w:rPr>
                <w:rFonts w:asciiTheme="majorHAnsi" w:hAnsiTheme="majorHAnsi"/>
                <w:lang w:val="en-US" w:eastAsia="x-none"/>
              </w:rPr>
            </w:pPr>
            <w:r>
              <w:rPr>
                <w:rFonts w:asciiTheme="majorHAnsi" w:hAnsiTheme="majorHAnsi"/>
                <w:lang w:val="en-US" w:eastAsia="x-none"/>
              </w:rPr>
              <w:lastRenderedPageBreak/>
              <w:t>(C)</w:t>
            </w:r>
          </w:p>
        </w:tc>
        <w:tc>
          <w:tcPr>
            <w:tcW w:w="5642" w:type="dxa"/>
            <w:tcBorders>
              <w:top w:val="single" w:sz="4" w:space="0" w:color="auto"/>
              <w:left w:val="single" w:sz="4" w:space="0" w:color="auto"/>
              <w:bottom w:val="single" w:sz="4" w:space="0" w:color="auto"/>
              <w:right w:val="single" w:sz="4" w:space="0" w:color="auto"/>
            </w:tcBorders>
          </w:tcPr>
          <w:p w:rsidR="00BA7958" w:rsidRDefault="00BA7958" w:rsidP="00AD3A39">
            <w:pPr>
              <w:rPr>
                <w:rFonts w:asciiTheme="majorHAnsi" w:hAnsiTheme="majorHAnsi"/>
                <w:lang w:val="en-US" w:eastAsia="x-none"/>
              </w:rPr>
            </w:pPr>
            <w:r>
              <w:rPr>
                <w:rFonts w:asciiTheme="majorHAnsi" w:hAnsiTheme="majorHAnsi"/>
                <w:lang w:val="en-US" w:eastAsia="x-none"/>
              </w:rPr>
              <w:t xml:space="preserve">SOLOASSIST </w:t>
            </w:r>
            <w:r w:rsidRPr="000E5538">
              <w:rPr>
                <w:rFonts w:asciiTheme="majorHAnsi" w:hAnsiTheme="majorHAnsi"/>
                <w:b/>
                <w:i/>
                <w:color w:val="FF0000"/>
                <w:lang w:val="en-US" w:eastAsia="x-none"/>
              </w:rPr>
              <w:t>IIS</w:t>
            </w:r>
            <w:r>
              <w:rPr>
                <w:rFonts w:asciiTheme="majorHAnsi" w:hAnsiTheme="majorHAnsi"/>
                <w:lang w:val="en-US" w:eastAsia="x-none"/>
              </w:rPr>
              <w:t xml:space="preserve"> - SYSTEM OVERVIEW</w:t>
            </w:r>
          </w:p>
          <w:p w:rsidR="00BA7958" w:rsidRDefault="00BA7958" w:rsidP="00AD3A39">
            <w:pPr>
              <w:jc w:val="center"/>
              <w:rPr>
                <w:rFonts w:asciiTheme="majorHAnsi" w:hAnsiTheme="majorHAnsi"/>
                <w:lang w:val="en-US" w:eastAsia="x-none"/>
              </w:rPr>
            </w:pPr>
          </w:p>
          <w:p w:rsidR="00BA7958" w:rsidRPr="00217A0C" w:rsidRDefault="00BA7958" w:rsidP="00AD3A39">
            <w:pPr>
              <w:jc w:val="center"/>
              <w:rPr>
                <w:rFonts w:asciiTheme="majorHAnsi" w:hAnsiTheme="majorHAnsi"/>
                <w:lang w:val="en-US" w:eastAsia="x-none"/>
              </w:rPr>
            </w:pPr>
            <w:r w:rsidRPr="000E5538">
              <w:rPr>
                <w:rFonts w:asciiTheme="majorHAnsi" w:hAnsiTheme="majorHAnsi"/>
                <w:noProof/>
              </w:rPr>
              <w:drawing>
                <wp:inline distT="0" distB="0" distL="0" distR="0" wp14:anchorId="2D2A449A" wp14:editId="499686CF">
                  <wp:extent cx="3168616" cy="5130140"/>
                  <wp:effectExtent l="0" t="0" r="0" b="0"/>
                  <wp:docPr id="6" name="Grafik 6" descr="C:\Users\ei\Desktop\SPECS IIIS\gm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ei\Desktop\SPECS IIIS\gmg.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76055" cy="5142185"/>
                          </a:xfrm>
                          <a:prstGeom prst="rect">
                            <a:avLst/>
                          </a:prstGeom>
                          <a:noFill/>
                          <a:ln>
                            <a:noFill/>
                          </a:ln>
                        </pic:spPr>
                      </pic:pic>
                    </a:graphicData>
                  </a:graphic>
                </wp:inline>
              </w:drawing>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1 Control panel</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2 Releasing slider</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3 UNIVERSAL JOINT</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4 EMERGENCY STOP</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5 CLAMP</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6 KNURLED NUT</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7 STYLUS TIP</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8 Handle</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9 Quick-fastener for fastening to the operating table</w:t>
            </w:r>
          </w:p>
          <w:p w:rsidR="00BA7958" w:rsidRPr="000E5538" w:rsidRDefault="00BA7958" w:rsidP="00AD3A39">
            <w:pPr>
              <w:rPr>
                <w:rFonts w:asciiTheme="majorHAnsi" w:hAnsiTheme="majorHAnsi"/>
                <w:lang w:val="en-US" w:eastAsia="x-none"/>
              </w:rPr>
            </w:pPr>
            <w:r w:rsidRPr="000E5538">
              <w:rPr>
                <w:rFonts w:asciiTheme="majorHAnsi" w:hAnsiTheme="majorHAnsi"/>
                <w:lang w:val="en-US" w:eastAsia="x-none"/>
              </w:rPr>
              <w:t>10 Connection VOICE CONTROL</w:t>
            </w:r>
          </w:p>
          <w:p w:rsidR="00BA7958" w:rsidRPr="00217A0C" w:rsidRDefault="00BA7958" w:rsidP="00AD3A39">
            <w:pPr>
              <w:rPr>
                <w:rFonts w:asciiTheme="majorHAnsi" w:hAnsiTheme="majorHAnsi"/>
                <w:lang w:val="en-US" w:eastAsia="x-none"/>
              </w:rPr>
            </w:pPr>
            <w:r w:rsidRPr="000E5538">
              <w:rPr>
                <w:rFonts w:asciiTheme="majorHAnsi" w:hAnsiTheme="majorHAnsi"/>
                <w:lang w:val="en-US" w:eastAsia="x-none"/>
              </w:rPr>
              <w:t>11 Connection POWER SUPPLY</w:t>
            </w:r>
          </w:p>
        </w:tc>
        <w:tc>
          <w:tcPr>
            <w:tcW w:w="1444" w:type="dxa"/>
            <w:gridSpan w:val="2"/>
            <w:tcBorders>
              <w:top w:val="single" w:sz="4" w:space="0" w:color="auto"/>
              <w:left w:val="single" w:sz="4" w:space="0" w:color="auto"/>
              <w:bottom w:val="single" w:sz="4" w:space="0" w:color="auto"/>
              <w:right w:val="single" w:sz="4" w:space="0" w:color="auto"/>
            </w:tcBorders>
            <w:hideMark/>
          </w:tcPr>
          <w:p w:rsidR="00BA7958" w:rsidRDefault="00BA7958" w:rsidP="00AD3A39">
            <w:pPr>
              <w:rPr>
                <w:rFonts w:asciiTheme="majorHAnsi" w:hAnsiTheme="majorHAnsi"/>
                <w:lang w:val="en-US" w:eastAsia="x-none"/>
              </w:rPr>
            </w:pPr>
            <w:r>
              <w:rPr>
                <w:rFonts w:asciiTheme="majorHAnsi" w:hAnsiTheme="majorHAnsi"/>
                <w:lang w:val="en-US" w:eastAsia="x-none"/>
              </w:rPr>
              <w:t>-</w:t>
            </w: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Pr="00DA1BB2" w:rsidRDefault="00BA7958" w:rsidP="00AD3A39">
            <w:pPr>
              <w:rPr>
                <w:rFonts w:asciiTheme="majorHAnsi" w:hAnsiTheme="majorHAnsi"/>
                <w:lang w:val="en-US" w:eastAsia="x-none"/>
              </w:rPr>
            </w:pPr>
          </w:p>
        </w:tc>
      </w:tr>
      <w:tr w:rsidR="00BA7958" w:rsidRPr="00217A0C" w:rsidTr="00AD3A39">
        <w:tc>
          <w:tcPr>
            <w:tcW w:w="2400" w:type="dxa"/>
            <w:tcBorders>
              <w:top w:val="single" w:sz="4" w:space="0" w:color="auto"/>
              <w:left w:val="single" w:sz="4" w:space="0" w:color="auto"/>
              <w:bottom w:val="single" w:sz="4" w:space="0" w:color="auto"/>
              <w:right w:val="single" w:sz="4" w:space="0" w:color="auto"/>
            </w:tcBorders>
            <w:hideMark/>
          </w:tcPr>
          <w:p w:rsidR="00BA7958" w:rsidRPr="00217A0C" w:rsidRDefault="00BA7958" w:rsidP="00AD3A39">
            <w:pPr>
              <w:rPr>
                <w:rFonts w:asciiTheme="majorHAnsi" w:hAnsiTheme="majorHAnsi"/>
                <w:lang w:val="en-US" w:eastAsia="x-none"/>
              </w:rPr>
            </w:pPr>
            <w:r>
              <w:rPr>
                <w:rFonts w:asciiTheme="majorHAnsi" w:hAnsiTheme="majorHAnsi"/>
                <w:lang w:val="en-US" w:eastAsia="x-none"/>
              </w:rPr>
              <w:lastRenderedPageBreak/>
              <w:t xml:space="preserve">(D) </w:t>
            </w:r>
          </w:p>
        </w:tc>
        <w:tc>
          <w:tcPr>
            <w:tcW w:w="5660" w:type="dxa"/>
            <w:gridSpan w:val="2"/>
            <w:tcBorders>
              <w:top w:val="single" w:sz="4" w:space="0" w:color="auto"/>
              <w:left w:val="single" w:sz="4" w:space="0" w:color="auto"/>
              <w:bottom w:val="single" w:sz="4" w:space="0" w:color="auto"/>
              <w:right w:val="single" w:sz="4" w:space="0" w:color="auto"/>
            </w:tcBorders>
          </w:tcPr>
          <w:p w:rsidR="00BA7958" w:rsidRDefault="00BA7958" w:rsidP="00AD3A39">
            <w:pPr>
              <w:rPr>
                <w:rFonts w:asciiTheme="majorHAnsi" w:hAnsiTheme="majorHAnsi"/>
                <w:lang w:val="en-US" w:eastAsia="x-none"/>
              </w:rPr>
            </w:pPr>
            <w:r>
              <w:rPr>
                <w:rFonts w:asciiTheme="majorHAnsi" w:hAnsiTheme="majorHAnsi"/>
                <w:lang w:val="en-US" w:eastAsia="x-none"/>
              </w:rPr>
              <w:t>SOLOASSIST</w:t>
            </w:r>
            <w:r w:rsidRPr="00431A96">
              <w:rPr>
                <w:rFonts w:asciiTheme="majorHAnsi" w:hAnsiTheme="majorHAnsi"/>
                <w:b/>
                <w:i/>
                <w:color w:val="FF0000"/>
                <w:lang w:val="en-US" w:eastAsia="x-none"/>
              </w:rPr>
              <w:t xml:space="preserve"> IIS</w:t>
            </w:r>
            <w:r w:rsidRPr="00431A96">
              <w:rPr>
                <w:rFonts w:asciiTheme="majorHAnsi" w:hAnsiTheme="majorHAnsi"/>
                <w:color w:val="FF0000"/>
                <w:lang w:val="en-US" w:eastAsia="x-none"/>
              </w:rPr>
              <w:t xml:space="preserve"> </w:t>
            </w:r>
            <w:r>
              <w:rPr>
                <w:rFonts w:asciiTheme="majorHAnsi" w:hAnsiTheme="majorHAnsi"/>
                <w:lang w:val="en-US" w:eastAsia="x-none"/>
              </w:rPr>
              <w:t xml:space="preserve">– Voice Control SIIVoice </w:t>
            </w:r>
          </w:p>
          <w:p w:rsidR="00BA7958" w:rsidRDefault="00BA7958" w:rsidP="00AD3A39">
            <w:pPr>
              <w:rPr>
                <w:rFonts w:asciiTheme="majorHAnsi" w:hAnsiTheme="majorHAnsi"/>
                <w:lang w:val="en-US" w:eastAsia="x-none"/>
              </w:rPr>
            </w:pPr>
          </w:p>
          <w:p w:rsidR="00BA7958" w:rsidRDefault="00BA7958" w:rsidP="00AD3A39">
            <w:pPr>
              <w:jc w:val="center"/>
              <w:rPr>
                <w:rFonts w:asciiTheme="majorHAnsi" w:hAnsiTheme="majorHAnsi"/>
                <w:lang w:val="en-US" w:eastAsia="x-none"/>
              </w:rPr>
            </w:pPr>
            <w:r w:rsidRPr="00431A96">
              <w:rPr>
                <w:rFonts w:asciiTheme="majorHAnsi" w:hAnsiTheme="majorHAnsi"/>
                <w:noProof/>
              </w:rPr>
              <w:drawing>
                <wp:inline distT="0" distB="0" distL="0" distR="0" wp14:anchorId="2EBE9C40" wp14:editId="617D100D">
                  <wp:extent cx="3406173" cy="1698171"/>
                  <wp:effectExtent l="0" t="0" r="0" b="0"/>
                  <wp:docPr id="10" name="Grafik 10" descr="C:\Users\ei\Desktop\SPECS IIIS\171914_VoiceControl_neu_ 0103-194803-0 (1D5949B4C6A18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ei\Desktop\SPECS IIIS\171914_VoiceControl_neu_ 0103-194803-0 (1D5949B4C6A188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84798" cy="1737370"/>
                          </a:xfrm>
                          <a:prstGeom prst="rect">
                            <a:avLst/>
                          </a:prstGeom>
                          <a:noFill/>
                          <a:ln>
                            <a:noFill/>
                          </a:ln>
                        </pic:spPr>
                      </pic:pic>
                    </a:graphicData>
                  </a:graphic>
                </wp:inline>
              </w:drawing>
            </w:r>
          </w:p>
          <w:p w:rsidR="00BA7958" w:rsidRDefault="00BA7958" w:rsidP="00AD3A39">
            <w:pPr>
              <w:jc w:val="center"/>
              <w:rPr>
                <w:rFonts w:asciiTheme="majorHAnsi" w:hAnsiTheme="majorHAnsi"/>
                <w:lang w:val="en-US" w:eastAsia="x-none"/>
              </w:rPr>
            </w:pPr>
            <w:r w:rsidRPr="00431A96">
              <w:rPr>
                <w:rFonts w:asciiTheme="majorHAnsi" w:hAnsiTheme="majorHAnsi"/>
                <w:noProof/>
              </w:rPr>
              <w:drawing>
                <wp:inline distT="0" distB="0" distL="0" distR="0" wp14:anchorId="15DDA388" wp14:editId="72D765F4">
                  <wp:extent cx="2755076" cy="3387089"/>
                  <wp:effectExtent l="0" t="0" r="0" b="0"/>
                  <wp:docPr id="11" name="Grafik 11" descr="C:\Users\ei\Desktop\SPECS IIIS\171882_Headset_neu 0103-194802-0 (1D5949B4B8A0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ei\Desktop\SPECS IIIS\171882_Headset_neu 0103-194802-0 (1D5949B4B8A021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58062" cy="3390760"/>
                          </a:xfrm>
                          <a:prstGeom prst="rect">
                            <a:avLst/>
                          </a:prstGeom>
                          <a:noFill/>
                          <a:ln>
                            <a:noFill/>
                          </a:ln>
                        </pic:spPr>
                      </pic:pic>
                    </a:graphicData>
                  </a:graphic>
                </wp:inline>
              </w:drawing>
            </w:r>
          </w:p>
          <w:p w:rsidR="00BA7958" w:rsidRDefault="00BA7958" w:rsidP="00AD3A39">
            <w:pPr>
              <w:rPr>
                <w:rFonts w:asciiTheme="majorHAnsi" w:hAnsiTheme="majorHAnsi"/>
                <w:lang w:val="en-US" w:eastAsia="x-none"/>
              </w:rPr>
            </w:pPr>
            <w:r w:rsidRPr="00431A96">
              <w:rPr>
                <w:rFonts w:asciiTheme="majorHAnsi" w:hAnsiTheme="majorHAnsi"/>
                <w:b/>
                <w:i/>
                <w:color w:val="FF0000"/>
                <w:lang w:val="en-US" w:eastAsia="x-none"/>
              </w:rPr>
              <w:t>SIIVoice</w:t>
            </w:r>
            <w:r>
              <w:rPr>
                <w:rFonts w:asciiTheme="majorHAnsi" w:hAnsiTheme="majorHAnsi"/>
                <w:lang w:val="en-US" w:eastAsia="x-none"/>
              </w:rPr>
              <w:t xml:space="preserve"> - Voice control system consists of: </w:t>
            </w:r>
          </w:p>
          <w:p w:rsidR="00BA7958" w:rsidRDefault="00BA7958" w:rsidP="00BA7958">
            <w:pPr>
              <w:pStyle w:val="Listenabsatz"/>
              <w:numPr>
                <w:ilvl w:val="0"/>
                <w:numId w:val="48"/>
              </w:numPr>
              <w:rPr>
                <w:rFonts w:asciiTheme="majorHAnsi" w:hAnsiTheme="majorHAnsi"/>
                <w:lang w:val="en-US" w:eastAsia="x-none"/>
              </w:rPr>
            </w:pPr>
            <w:r>
              <w:rPr>
                <w:rFonts w:asciiTheme="majorHAnsi" w:hAnsiTheme="majorHAnsi"/>
                <w:lang w:val="en-US" w:eastAsia="x-none"/>
              </w:rPr>
              <w:t>Control Unit</w:t>
            </w:r>
          </w:p>
          <w:p w:rsidR="00BA7958" w:rsidRDefault="00BA7958" w:rsidP="00BA7958">
            <w:pPr>
              <w:pStyle w:val="Listenabsatz"/>
              <w:numPr>
                <w:ilvl w:val="0"/>
                <w:numId w:val="48"/>
              </w:numPr>
              <w:rPr>
                <w:rFonts w:asciiTheme="majorHAnsi" w:hAnsiTheme="majorHAnsi"/>
                <w:lang w:val="en-US" w:eastAsia="x-none"/>
              </w:rPr>
            </w:pPr>
            <w:r>
              <w:rPr>
                <w:rFonts w:asciiTheme="majorHAnsi" w:hAnsiTheme="majorHAnsi"/>
                <w:lang w:val="en-US" w:eastAsia="x-none"/>
              </w:rPr>
              <w:t>Wireless headset</w:t>
            </w:r>
          </w:p>
          <w:p w:rsidR="00BA7958" w:rsidRDefault="00BA7958" w:rsidP="00BA7958">
            <w:pPr>
              <w:pStyle w:val="Listenabsatz"/>
              <w:numPr>
                <w:ilvl w:val="0"/>
                <w:numId w:val="48"/>
              </w:numPr>
              <w:rPr>
                <w:rFonts w:asciiTheme="majorHAnsi" w:hAnsiTheme="majorHAnsi"/>
                <w:lang w:val="en-US" w:eastAsia="x-none"/>
              </w:rPr>
            </w:pPr>
            <w:r>
              <w:rPr>
                <w:rFonts w:asciiTheme="majorHAnsi" w:hAnsiTheme="majorHAnsi"/>
                <w:lang w:val="en-US" w:eastAsia="x-none"/>
              </w:rPr>
              <w:t>Software included</w:t>
            </w:r>
          </w:p>
          <w:p w:rsidR="00BA7958" w:rsidRPr="00694D74" w:rsidRDefault="00BA7958" w:rsidP="00BA7958">
            <w:pPr>
              <w:pStyle w:val="Listenabsatz"/>
              <w:numPr>
                <w:ilvl w:val="0"/>
                <w:numId w:val="48"/>
              </w:numPr>
              <w:rPr>
                <w:rFonts w:asciiTheme="majorHAnsi" w:hAnsiTheme="majorHAnsi"/>
                <w:lang w:val="en-US" w:eastAsia="x-none"/>
              </w:rPr>
            </w:pPr>
            <w:r>
              <w:rPr>
                <w:rFonts w:asciiTheme="majorHAnsi" w:hAnsiTheme="majorHAnsi"/>
                <w:lang w:val="en-US" w:eastAsia="x-none"/>
              </w:rPr>
              <w:t>Connection cable to SOLOASSIST</w:t>
            </w:r>
          </w:p>
          <w:p w:rsidR="00BA7958" w:rsidRDefault="00BA7958" w:rsidP="00AD3A39">
            <w:pPr>
              <w:rPr>
                <w:rFonts w:asciiTheme="majorHAnsi" w:hAnsiTheme="majorHAnsi"/>
                <w:lang w:val="en-US" w:eastAsia="x-none"/>
              </w:rPr>
            </w:pPr>
          </w:p>
          <w:p w:rsidR="00BA7958" w:rsidRPr="00431A96" w:rsidRDefault="00BA7958" w:rsidP="00AD3A39">
            <w:pPr>
              <w:rPr>
                <w:rFonts w:asciiTheme="majorHAnsi" w:eastAsiaTheme="minorEastAsia" w:hAnsiTheme="majorHAnsi"/>
                <w:b/>
                <w:color w:val="000000" w:themeColor="text1"/>
              </w:rPr>
            </w:pPr>
            <w:r w:rsidRPr="00431A96">
              <w:rPr>
                <w:rFonts w:asciiTheme="majorHAnsi" w:hAnsiTheme="majorHAnsi"/>
                <w:b/>
                <w:i/>
                <w:color w:val="FF0000"/>
                <w:lang w:val="en-US" w:eastAsia="x-none"/>
              </w:rPr>
              <w:t>SIIVoice</w:t>
            </w:r>
            <w:r w:rsidRPr="00431A96">
              <w:rPr>
                <w:rFonts w:asciiTheme="majorHAnsi" w:hAnsiTheme="majorHAnsi"/>
                <w:b/>
                <w:color w:val="000000" w:themeColor="text1"/>
              </w:rPr>
              <w:t xml:space="preserve"> </w:t>
            </w:r>
            <w:r>
              <w:rPr>
                <w:rFonts w:asciiTheme="majorHAnsi" w:hAnsiTheme="majorHAnsi"/>
                <w:b/>
                <w:color w:val="000000" w:themeColor="text1"/>
              </w:rPr>
              <w:t xml:space="preserve">- </w:t>
            </w:r>
            <w:r w:rsidRPr="00C96B54">
              <w:rPr>
                <w:rFonts w:asciiTheme="majorHAnsi" w:hAnsiTheme="majorHAnsi"/>
                <w:b/>
                <w:i/>
                <w:color w:val="000000" w:themeColor="text1"/>
              </w:rPr>
              <w:t>Key features</w:t>
            </w:r>
          </w:p>
          <w:p w:rsidR="00BA7958" w:rsidRPr="00C96B54" w:rsidRDefault="00BA7958" w:rsidP="00BA7958">
            <w:pPr>
              <w:pStyle w:val="Listenabsatz"/>
              <w:numPr>
                <w:ilvl w:val="0"/>
                <w:numId w:val="48"/>
              </w:numPr>
              <w:rPr>
                <w:rFonts w:asciiTheme="majorHAnsi" w:hAnsiTheme="majorHAnsi"/>
                <w:color w:val="000000" w:themeColor="text1"/>
                <w:lang w:val="en-GB"/>
              </w:rPr>
            </w:pPr>
            <w:r w:rsidRPr="00C96B54">
              <w:rPr>
                <w:rFonts w:asciiTheme="majorHAnsi" w:hAnsiTheme="majorHAnsi"/>
                <w:color w:val="000000" w:themeColor="text1"/>
                <w:lang w:val="en-GB"/>
              </w:rPr>
              <w:t>Speaker independent - no speech training needed</w:t>
            </w:r>
          </w:p>
          <w:p w:rsidR="00BA7958" w:rsidRPr="00C96B54" w:rsidRDefault="00BA7958" w:rsidP="00BA7958">
            <w:pPr>
              <w:pStyle w:val="Listenabsatz"/>
              <w:numPr>
                <w:ilvl w:val="0"/>
                <w:numId w:val="48"/>
              </w:numPr>
              <w:rPr>
                <w:rFonts w:asciiTheme="majorHAnsi" w:hAnsiTheme="majorHAnsi"/>
                <w:color w:val="000000" w:themeColor="text1"/>
                <w:lang w:val="en-GB"/>
              </w:rPr>
            </w:pPr>
            <w:r w:rsidRPr="00C96B54">
              <w:rPr>
                <w:rFonts w:asciiTheme="majorHAnsi" w:hAnsiTheme="majorHAnsi"/>
                <w:color w:val="000000" w:themeColor="text1"/>
                <w:lang w:val="en-GB"/>
              </w:rPr>
              <w:t>high responsive - average speech-to-movement time less than 200 ms</w:t>
            </w:r>
          </w:p>
          <w:p w:rsidR="00BA7958" w:rsidRPr="00C96B54" w:rsidRDefault="00BA7958" w:rsidP="00BA7958">
            <w:pPr>
              <w:pStyle w:val="Listenabsatz"/>
              <w:numPr>
                <w:ilvl w:val="0"/>
                <w:numId w:val="48"/>
              </w:numPr>
              <w:rPr>
                <w:rFonts w:asciiTheme="majorHAnsi" w:hAnsiTheme="majorHAnsi"/>
                <w:color w:val="000000" w:themeColor="text1"/>
              </w:rPr>
            </w:pPr>
            <w:r w:rsidRPr="00C96B54">
              <w:rPr>
                <w:rFonts w:asciiTheme="majorHAnsi" w:hAnsiTheme="majorHAnsi"/>
                <w:color w:val="000000" w:themeColor="text1"/>
              </w:rPr>
              <w:t>precise – more than 95% recognition rate</w:t>
            </w:r>
          </w:p>
          <w:p w:rsidR="00BA7958" w:rsidRDefault="00BA7958" w:rsidP="00AD3A39">
            <w:pPr>
              <w:rPr>
                <w:rFonts w:asciiTheme="majorHAnsi" w:hAnsiTheme="majorHAnsi"/>
                <w:lang w:val="en-US" w:eastAsia="x-none"/>
              </w:rPr>
            </w:pPr>
          </w:p>
          <w:p w:rsidR="00BA7958" w:rsidRPr="00C96B54" w:rsidRDefault="00BA7958" w:rsidP="00AD3A39">
            <w:pPr>
              <w:rPr>
                <w:rFonts w:asciiTheme="majorHAnsi" w:hAnsiTheme="majorHAnsi"/>
                <w:lang w:val="en-US" w:eastAsia="x-none"/>
              </w:rPr>
            </w:pPr>
            <w:r w:rsidRPr="00431A96">
              <w:rPr>
                <w:rFonts w:asciiTheme="majorHAnsi" w:hAnsiTheme="majorHAnsi"/>
                <w:b/>
                <w:i/>
                <w:color w:val="FF0000"/>
                <w:lang w:val="en-US" w:eastAsia="x-none"/>
              </w:rPr>
              <w:t>SIIVoice</w:t>
            </w:r>
            <w:r w:rsidRPr="00C96B54">
              <w:rPr>
                <w:rFonts w:asciiTheme="majorHAnsi" w:hAnsiTheme="majorHAnsi"/>
                <w:lang w:val="en-US" w:eastAsia="x-none"/>
              </w:rPr>
              <w:t xml:space="preserve"> </w:t>
            </w:r>
            <w:r>
              <w:rPr>
                <w:rFonts w:asciiTheme="majorHAnsi" w:hAnsiTheme="majorHAnsi"/>
                <w:lang w:val="en-US" w:eastAsia="x-none"/>
              </w:rPr>
              <w:t xml:space="preserve">– </w:t>
            </w:r>
            <w:r>
              <w:rPr>
                <w:rFonts w:asciiTheme="majorHAnsi" w:hAnsiTheme="majorHAnsi"/>
                <w:b/>
                <w:i/>
                <w:lang w:val="en-US" w:eastAsia="x-none"/>
              </w:rPr>
              <w:t>Functions “Moving the endoscope</w:t>
            </w:r>
          </w:p>
          <w:p w:rsidR="00BA7958" w:rsidRDefault="00BA7958" w:rsidP="00AD3A39">
            <w:pPr>
              <w:jc w:val="both"/>
              <w:rPr>
                <w:rFonts w:asciiTheme="majorHAnsi" w:hAnsiTheme="majorHAnsi"/>
                <w:lang w:val="en-US" w:eastAsia="x-none"/>
              </w:rPr>
            </w:pPr>
            <w:r w:rsidRPr="00C96B54">
              <w:rPr>
                <w:rFonts w:asciiTheme="majorHAnsi" w:hAnsiTheme="majorHAnsi"/>
                <w:lang w:val="en-US" w:eastAsia="x-none"/>
              </w:rPr>
              <w:t>The Voice Command Set allows precise control over the positioning of the endoscope during surgery. Each command sequence starts with the keyword "SOLO". Once this keyword has been recognized, commands are accepted within 10 seconds. During this period, the "Voice input" indicator lights green.</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Pr>
                <w:rFonts w:asciiTheme="majorHAnsi" w:hAnsiTheme="majorHAnsi"/>
                <w:lang w:val="en-US" w:eastAsia="x-none"/>
              </w:rPr>
              <w:lastRenderedPageBreak/>
              <w:t xml:space="preserve">Display Status – Standby </w:t>
            </w:r>
          </w:p>
          <w:p w:rsidR="00BA7958" w:rsidRDefault="00BA7958" w:rsidP="00AD3A39">
            <w:pPr>
              <w:jc w:val="center"/>
              <w:rPr>
                <w:rFonts w:asciiTheme="majorHAnsi" w:hAnsiTheme="majorHAnsi"/>
                <w:lang w:val="en-US" w:eastAsia="x-none"/>
              </w:rPr>
            </w:pPr>
            <w:r>
              <w:object w:dxaOrig="3285" w:dyaOrig="2227">
                <v:shape id="_x0000_i1026" type="#_x0000_t75" style="width:164pt;height:111.35pt" o:ole="">
                  <v:imagedata r:id="rId15" o:title=""/>
                </v:shape>
                <o:OLEObject Type="Embed" ProgID="PBrush" ShapeID="_x0000_i1026" DrawAspect="Content" ObjectID="_1789918586" r:id="rId16"/>
              </w:object>
            </w:r>
          </w:p>
          <w:p w:rsidR="00BA7958" w:rsidRDefault="00BA7958" w:rsidP="00AD3A39">
            <w:pPr>
              <w:rPr>
                <w:rFonts w:asciiTheme="majorHAnsi" w:hAnsiTheme="majorHAnsi"/>
                <w:lang w:val="en-US" w:eastAsia="x-none"/>
              </w:rPr>
            </w:pPr>
            <w:r>
              <w:rPr>
                <w:rFonts w:asciiTheme="majorHAnsi" w:hAnsiTheme="majorHAnsi"/>
                <w:lang w:val="en-US" w:eastAsia="x-none"/>
              </w:rPr>
              <w:t xml:space="preserve">Display Status – Active </w:t>
            </w:r>
          </w:p>
          <w:p w:rsidR="00BA7958" w:rsidRDefault="00BA7958" w:rsidP="00AD3A39">
            <w:pPr>
              <w:jc w:val="center"/>
              <w:rPr>
                <w:rFonts w:asciiTheme="majorHAnsi" w:hAnsiTheme="majorHAnsi"/>
                <w:lang w:val="en-US" w:eastAsia="x-none"/>
              </w:rPr>
            </w:pPr>
            <w:r>
              <w:object w:dxaOrig="3293" w:dyaOrig="2288">
                <v:shape id="_x0000_i1027" type="#_x0000_t75" style="width:164.65pt;height:114.65pt" o:ole="">
                  <v:imagedata r:id="rId17" o:title=""/>
                </v:shape>
                <o:OLEObject Type="Embed" ProgID="PBrush" ShapeID="_x0000_i1027" DrawAspect="Content" ObjectID="_1789918587" r:id="rId18"/>
              </w:object>
            </w:r>
          </w:p>
          <w:p w:rsidR="00BA7958" w:rsidRDefault="00BA7958" w:rsidP="00AD3A39">
            <w:pPr>
              <w:jc w:val="both"/>
              <w:rPr>
                <w:rFonts w:asciiTheme="majorHAnsi" w:hAnsiTheme="majorHAnsi"/>
                <w:lang w:val="en-US" w:eastAsia="x-none"/>
              </w:rPr>
            </w:pPr>
            <w:r w:rsidRPr="00C96B54">
              <w:rPr>
                <w:rFonts w:asciiTheme="majorHAnsi" w:hAnsiTheme="majorHAnsi"/>
                <w:lang w:val="en-US" w:eastAsia="x-none"/>
              </w:rPr>
              <w:t>The keyword has been recognized, the VOICE CONTROL is now ready to accept commands, which are then executed by the SOLOASSIST IIS. 10 seconds after the last detected command, the VOICE CONTROL returns to standby mode.</w:t>
            </w:r>
          </w:p>
          <w:p w:rsidR="00BA7958" w:rsidRDefault="00BA7958" w:rsidP="00AD3A39">
            <w:pPr>
              <w:rPr>
                <w:rFonts w:asciiTheme="majorHAnsi" w:hAnsiTheme="majorHAnsi"/>
                <w:lang w:val="en-US" w:eastAsia="x-none"/>
              </w:rPr>
            </w:pPr>
          </w:p>
          <w:p w:rsidR="00BA7958" w:rsidRPr="00C96B54" w:rsidRDefault="00BA7958" w:rsidP="00AD3A39">
            <w:pPr>
              <w:rPr>
                <w:rFonts w:asciiTheme="majorHAnsi" w:hAnsiTheme="majorHAnsi"/>
                <w:b/>
                <w:i/>
                <w:lang w:val="en-US" w:eastAsia="x-none"/>
              </w:rPr>
            </w:pPr>
            <w:r w:rsidRPr="00C96B54">
              <w:rPr>
                <w:rFonts w:asciiTheme="majorHAnsi" w:hAnsiTheme="majorHAnsi"/>
                <w:b/>
                <w:i/>
                <w:color w:val="FF0000"/>
                <w:lang w:val="en-US" w:eastAsia="x-none"/>
              </w:rPr>
              <w:t>SIIVoice</w:t>
            </w:r>
            <w:r w:rsidRPr="00C96B54">
              <w:rPr>
                <w:rFonts w:asciiTheme="majorHAnsi" w:hAnsiTheme="majorHAnsi"/>
                <w:b/>
                <w:i/>
                <w:lang w:val="en-US" w:eastAsia="x-none"/>
              </w:rPr>
              <w:t xml:space="preserve"> - Motion commands of the VOICE CONTROL</w:t>
            </w:r>
          </w:p>
          <w:p w:rsidR="00BA7958" w:rsidRPr="00C96B54" w:rsidRDefault="00BA7958" w:rsidP="00AD3A39">
            <w:pPr>
              <w:jc w:val="both"/>
              <w:rPr>
                <w:rFonts w:asciiTheme="majorHAnsi" w:hAnsiTheme="majorHAnsi"/>
                <w:lang w:val="en-US" w:eastAsia="x-none"/>
              </w:rPr>
            </w:pPr>
            <w:r w:rsidRPr="00C96B54">
              <w:rPr>
                <w:rFonts w:asciiTheme="majorHAnsi" w:hAnsiTheme="majorHAnsi"/>
                <w:lang w:val="en-US" w:eastAsia="x-none"/>
              </w:rPr>
              <w:t>A motion command consists of direction (LEFT, RIGHT, UP, DOWN) or zoom (IN, OUT), and distance (ONE, TWO, THREE, FIVE, TEN). The direction can be modified to 45° with the command words UPPER and LOWER. The keyword MOVE repeats the last movement.</w:t>
            </w:r>
          </w:p>
          <w:p w:rsidR="00BA7958" w:rsidRDefault="00BA7958" w:rsidP="00AD3A39">
            <w:pPr>
              <w:jc w:val="both"/>
              <w:rPr>
                <w:rFonts w:asciiTheme="majorHAnsi" w:hAnsiTheme="majorHAnsi"/>
                <w:lang w:val="en-US" w:eastAsia="x-none"/>
              </w:rPr>
            </w:pPr>
            <w:r w:rsidRPr="00C96B54">
              <w:rPr>
                <w:rFonts w:asciiTheme="majorHAnsi" w:hAnsiTheme="majorHAnsi"/>
                <w:lang w:val="en-US" w:eastAsia="x-none"/>
              </w:rPr>
              <w:t>All directions refer to the monitor image. Pay attention to the anatomically correct adjustment of the image horizon.</w:t>
            </w:r>
          </w:p>
          <w:p w:rsidR="00BA7958" w:rsidRDefault="00BA7958" w:rsidP="00AD3A39">
            <w:pPr>
              <w:rPr>
                <w:rFonts w:asciiTheme="majorHAnsi" w:hAnsiTheme="majorHAnsi"/>
                <w:lang w:val="en-US" w:eastAsia="x-none"/>
              </w:rPr>
            </w:pPr>
          </w:p>
          <w:p w:rsidR="00BA7958" w:rsidRDefault="00BA7958" w:rsidP="00AD3A39">
            <w:pPr>
              <w:jc w:val="center"/>
              <w:rPr>
                <w:rFonts w:asciiTheme="majorHAnsi" w:hAnsiTheme="majorHAnsi"/>
                <w:lang w:val="en-US" w:eastAsia="x-none"/>
              </w:rPr>
            </w:pPr>
            <w:r>
              <w:rPr>
                <w:noProof/>
              </w:rPr>
              <w:drawing>
                <wp:inline distT="0" distB="0" distL="0" distR="0" wp14:anchorId="4C6F41C5" wp14:editId="633AED6B">
                  <wp:extent cx="3088640" cy="2159214"/>
                  <wp:effectExtent l="0" t="0" r="0" b="0"/>
                  <wp:docPr id="12" name="Grafik 12"/>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9"/>
                          <a:stretch>
                            <a:fillRect/>
                          </a:stretch>
                        </pic:blipFill>
                        <pic:spPr>
                          <a:xfrm>
                            <a:off x="0" y="0"/>
                            <a:ext cx="3107743" cy="2172568"/>
                          </a:xfrm>
                          <a:prstGeom prst="rect">
                            <a:avLst/>
                          </a:prstGeom>
                        </pic:spPr>
                      </pic:pic>
                    </a:graphicData>
                  </a:graphic>
                </wp:inline>
              </w:drawing>
            </w:r>
          </w:p>
          <w:p w:rsidR="00BA7958" w:rsidRPr="0098421E" w:rsidRDefault="00BA7958" w:rsidP="00AD3A39">
            <w:pPr>
              <w:rPr>
                <w:rFonts w:asciiTheme="majorHAnsi" w:hAnsiTheme="majorHAnsi"/>
                <w:b/>
                <w:i/>
                <w:color w:val="000000" w:themeColor="text1"/>
                <w:lang w:val="en-GB"/>
              </w:rPr>
            </w:pPr>
            <w:r w:rsidRPr="0098421E">
              <w:rPr>
                <w:rFonts w:asciiTheme="majorHAnsi" w:hAnsiTheme="majorHAnsi"/>
                <w:b/>
                <w:i/>
                <w:color w:val="000000" w:themeColor="text1"/>
                <w:lang w:val="en-GB"/>
              </w:rPr>
              <w:t>Saving positions</w:t>
            </w:r>
          </w:p>
          <w:p w:rsidR="00BA7958" w:rsidRDefault="00BA7958" w:rsidP="00AD3A39">
            <w:pPr>
              <w:jc w:val="both"/>
              <w:rPr>
                <w:rFonts w:asciiTheme="majorHAnsi" w:hAnsiTheme="majorHAnsi"/>
                <w:color w:val="000000" w:themeColor="text1"/>
                <w:lang w:val="en-GB"/>
              </w:rPr>
            </w:pPr>
            <w:r>
              <w:rPr>
                <w:rFonts w:asciiTheme="majorHAnsi" w:hAnsiTheme="majorHAnsi"/>
                <w:color w:val="000000" w:themeColor="text1"/>
                <w:lang w:val="en-GB"/>
              </w:rPr>
              <w:t>Sometimes it may be helpful to memorize a special endoscope position. With the SAVE and RESTORE keywords you can save up to three positions and restore this view when needed. With RETURN it is possible to undo the last movement.</w:t>
            </w:r>
          </w:p>
          <w:p w:rsidR="00BA7958" w:rsidRDefault="00BA7958" w:rsidP="00AD3A39">
            <w:pPr>
              <w:rPr>
                <w:rFonts w:asciiTheme="majorHAnsi" w:hAnsiTheme="majorHAnsi"/>
                <w:color w:val="000000" w:themeColor="text1"/>
                <w:lang w:val="en-GB"/>
              </w:rPr>
            </w:pPr>
          </w:p>
          <w:p w:rsidR="00BA7958" w:rsidRDefault="00BA7958" w:rsidP="00AD3A39">
            <w:pPr>
              <w:rPr>
                <w:rFonts w:asciiTheme="majorHAnsi" w:hAnsiTheme="majorHAnsi"/>
                <w:color w:val="000000" w:themeColor="text1"/>
                <w:lang w:val="en-GB"/>
              </w:rPr>
            </w:pPr>
          </w:p>
          <w:p w:rsidR="00BA7958" w:rsidRDefault="00BA7958" w:rsidP="00AD3A39">
            <w:pPr>
              <w:rPr>
                <w:rFonts w:asciiTheme="majorHAnsi" w:hAnsiTheme="majorHAnsi"/>
                <w:lang w:val="en-US" w:eastAsia="x-none"/>
              </w:rPr>
            </w:pPr>
            <w:r w:rsidRPr="00C96B54">
              <w:rPr>
                <w:rFonts w:asciiTheme="majorHAnsi" w:hAnsiTheme="majorHAnsi"/>
                <w:b/>
                <w:i/>
                <w:color w:val="FF0000"/>
                <w:lang w:val="en-US" w:eastAsia="x-none"/>
              </w:rPr>
              <w:lastRenderedPageBreak/>
              <w:t>SIIVoice</w:t>
            </w:r>
            <w:r w:rsidRPr="00C96B54">
              <w:rPr>
                <w:rFonts w:asciiTheme="majorHAnsi" w:hAnsiTheme="majorHAnsi"/>
                <w:b/>
                <w:i/>
                <w:lang w:val="en-US" w:eastAsia="x-none"/>
              </w:rPr>
              <w:t xml:space="preserve"> </w:t>
            </w:r>
            <w:r>
              <w:rPr>
                <w:rFonts w:asciiTheme="majorHAnsi" w:hAnsiTheme="majorHAnsi"/>
                <w:b/>
                <w:i/>
                <w:lang w:val="en-US" w:eastAsia="x-none"/>
              </w:rPr>
              <w:t xml:space="preserve">- </w:t>
            </w:r>
            <w:r w:rsidRPr="00DE4C54">
              <w:rPr>
                <w:rFonts w:asciiTheme="majorHAnsi" w:hAnsiTheme="majorHAnsi"/>
                <w:lang w:val="en-US" w:eastAsia="x-none"/>
              </w:rPr>
              <w:t>Moti</w:t>
            </w:r>
            <w:r>
              <w:rPr>
                <w:rFonts w:asciiTheme="majorHAnsi" w:hAnsiTheme="majorHAnsi"/>
                <w:lang w:val="en-US" w:eastAsia="x-none"/>
              </w:rPr>
              <w:t>on commands “exemple”</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Desired image change</w:t>
            </w:r>
            <w:r>
              <w:rPr>
                <w:rFonts w:asciiTheme="majorHAnsi" w:hAnsiTheme="majorHAnsi"/>
                <w:lang w:val="en-US" w:eastAsia="x-none"/>
              </w:rPr>
              <w:t>-------------------------------</w:t>
            </w:r>
            <w:r w:rsidRPr="00CA25D8">
              <w:rPr>
                <w:rFonts w:asciiTheme="majorHAnsi" w:hAnsiTheme="majorHAnsi"/>
                <w:lang w:val="en-US" w:eastAsia="x-none"/>
              </w:rPr>
              <w:t xml:space="preserve"> Requiered command</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Image to the right </w:t>
            </w:r>
            <w:r>
              <w:rPr>
                <w:rFonts w:asciiTheme="majorHAnsi" w:hAnsiTheme="majorHAnsi"/>
                <w:lang w:val="en-US" w:eastAsia="x-none"/>
              </w:rPr>
              <w:t>-------------------------------------------------</w:t>
            </w:r>
            <w:r w:rsidRPr="00CA25D8">
              <w:rPr>
                <w:rFonts w:asciiTheme="majorHAnsi" w:hAnsiTheme="majorHAnsi"/>
                <w:lang w:val="en-US" w:eastAsia="x-none"/>
              </w:rPr>
              <w:t>ONE RIGHT</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Image to the left</w:t>
            </w:r>
            <w:r>
              <w:rPr>
                <w:rFonts w:asciiTheme="majorHAnsi" w:hAnsiTheme="majorHAnsi"/>
                <w:lang w:val="en-US" w:eastAsia="x-none"/>
              </w:rPr>
              <w:t xml:space="preserve"> -----------------------------------------------------</w:t>
            </w:r>
            <w:r w:rsidRPr="00CA25D8">
              <w:rPr>
                <w:rFonts w:asciiTheme="majorHAnsi" w:hAnsiTheme="majorHAnsi"/>
                <w:lang w:val="en-US" w:eastAsia="x-none"/>
              </w:rPr>
              <w:t>ONE LEFT</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Image up </w:t>
            </w:r>
            <w:r>
              <w:rPr>
                <w:rFonts w:asciiTheme="majorHAnsi" w:hAnsiTheme="majorHAnsi"/>
                <w:lang w:val="en-US" w:eastAsia="x-none"/>
              </w:rPr>
              <w:t>-----------------------------------------------------------------</w:t>
            </w:r>
            <w:r w:rsidRPr="00CA25D8">
              <w:rPr>
                <w:rFonts w:asciiTheme="majorHAnsi" w:hAnsiTheme="majorHAnsi"/>
                <w:lang w:val="en-US" w:eastAsia="x-none"/>
              </w:rPr>
              <w:t>ONE UP</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Image down </w:t>
            </w:r>
            <w:r>
              <w:rPr>
                <w:rFonts w:asciiTheme="majorHAnsi" w:hAnsiTheme="majorHAnsi"/>
                <w:lang w:val="en-US" w:eastAsia="x-none"/>
              </w:rPr>
              <w:t>--------------------------------------------------------</w:t>
            </w:r>
            <w:r w:rsidRPr="00CA25D8">
              <w:rPr>
                <w:rFonts w:asciiTheme="majorHAnsi" w:hAnsiTheme="majorHAnsi"/>
                <w:lang w:val="en-US" w:eastAsia="x-none"/>
              </w:rPr>
              <w:t>ONE DOWN</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Image 45° upwards to the right </w:t>
            </w:r>
            <w:r>
              <w:rPr>
                <w:rFonts w:asciiTheme="majorHAnsi" w:hAnsiTheme="majorHAnsi"/>
                <w:lang w:val="en-US" w:eastAsia="x-none"/>
              </w:rPr>
              <w:t>-----------------------</w:t>
            </w:r>
            <w:r w:rsidRPr="00CA25D8">
              <w:rPr>
                <w:rFonts w:asciiTheme="majorHAnsi" w:hAnsiTheme="majorHAnsi"/>
                <w:lang w:val="en-US" w:eastAsia="x-none"/>
              </w:rPr>
              <w:t>ONE UPPER RIGHT</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Image 45° upwards to the left </w:t>
            </w:r>
            <w:r>
              <w:rPr>
                <w:rFonts w:asciiTheme="majorHAnsi" w:hAnsiTheme="majorHAnsi"/>
                <w:lang w:val="en-US" w:eastAsia="x-none"/>
              </w:rPr>
              <w:t>---------------------------</w:t>
            </w:r>
            <w:r w:rsidRPr="00CA25D8">
              <w:rPr>
                <w:rFonts w:asciiTheme="majorHAnsi" w:hAnsiTheme="majorHAnsi"/>
                <w:lang w:val="en-US" w:eastAsia="x-none"/>
              </w:rPr>
              <w:t>ONE UPPER LEFT</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Image 45° downwards to the right </w:t>
            </w:r>
            <w:r>
              <w:rPr>
                <w:rFonts w:asciiTheme="majorHAnsi" w:hAnsiTheme="majorHAnsi"/>
                <w:lang w:val="en-US" w:eastAsia="x-none"/>
              </w:rPr>
              <w:t>------------------</w:t>
            </w:r>
            <w:r w:rsidRPr="00CA25D8">
              <w:rPr>
                <w:rFonts w:asciiTheme="majorHAnsi" w:hAnsiTheme="majorHAnsi"/>
                <w:lang w:val="en-US" w:eastAsia="x-none"/>
              </w:rPr>
              <w:t>ONE LOWER RIGHT</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Image 45° downwards to the left </w:t>
            </w:r>
            <w:r>
              <w:rPr>
                <w:rFonts w:asciiTheme="majorHAnsi" w:hAnsiTheme="majorHAnsi"/>
                <w:lang w:val="en-US" w:eastAsia="x-none"/>
              </w:rPr>
              <w:t>----------------------</w:t>
            </w:r>
            <w:r w:rsidRPr="00CA25D8">
              <w:rPr>
                <w:rFonts w:asciiTheme="majorHAnsi" w:hAnsiTheme="majorHAnsi"/>
                <w:lang w:val="en-US" w:eastAsia="x-none"/>
              </w:rPr>
              <w:t>ONE LOWER LEFT</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Overview </w:t>
            </w:r>
            <w:r>
              <w:rPr>
                <w:rFonts w:asciiTheme="majorHAnsi" w:hAnsiTheme="majorHAnsi"/>
                <w:lang w:val="en-US" w:eastAsia="x-none"/>
              </w:rPr>
              <w:t>---------------------------------------------------------------</w:t>
            </w:r>
            <w:r w:rsidRPr="00CA25D8">
              <w:rPr>
                <w:rFonts w:asciiTheme="majorHAnsi" w:hAnsiTheme="majorHAnsi"/>
                <w:lang w:val="en-US" w:eastAsia="x-none"/>
              </w:rPr>
              <w:t>ONE OUT</w:t>
            </w:r>
          </w:p>
          <w:p w:rsidR="00BA7958" w:rsidRPr="00CA25D8" w:rsidRDefault="00BA7958" w:rsidP="00AD3A39">
            <w:pPr>
              <w:rPr>
                <w:rFonts w:asciiTheme="majorHAnsi" w:hAnsiTheme="majorHAnsi"/>
                <w:lang w:val="en-US" w:eastAsia="x-none"/>
              </w:rPr>
            </w:pPr>
            <w:r w:rsidRPr="00CA25D8">
              <w:rPr>
                <w:rFonts w:asciiTheme="majorHAnsi" w:hAnsiTheme="majorHAnsi"/>
                <w:lang w:val="en-US" w:eastAsia="x-none"/>
              </w:rPr>
              <w:t xml:space="preserve">Detail view </w:t>
            </w:r>
            <w:r>
              <w:rPr>
                <w:rFonts w:asciiTheme="majorHAnsi" w:hAnsiTheme="majorHAnsi"/>
                <w:lang w:val="en-US" w:eastAsia="x-none"/>
              </w:rPr>
              <w:t>----------------------------------------------------------------</w:t>
            </w:r>
            <w:r w:rsidRPr="00CA25D8">
              <w:rPr>
                <w:rFonts w:asciiTheme="majorHAnsi" w:hAnsiTheme="majorHAnsi"/>
                <w:lang w:val="en-US" w:eastAsia="x-none"/>
              </w:rPr>
              <w:t>ONE IN</w:t>
            </w:r>
          </w:p>
          <w:p w:rsidR="00BA7958" w:rsidRDefault="00BA7958" w:rsidP="00AD3A39">
            <w:pPr>
              <w:rPr>
                <w:rFonts w:asciiTheme="majorHAnsi" w:hAnsiTheme="majorHAnsi"/>
                <w:lang w:val="en-US" w:eastAsia="x-none"/>
              </w:rPr>
            </w:pPr>
            <w:r w:rsidRPr="00CA25D8">
              <w:rPr>
                <w:rFonts w:asciiTheme="majorHAnsi" w:hAnsiTheme="majorHAnsi"/>
                <w:lang w:val="en-US" w:eastAsia="x-none"/>
              </w:rPr>
              <w:t xml:space="preserve">Repeat movement </w:t>
            </w:r>
            <w:r>
              <w:rPr>
                <w:rFonts w:asciiTheme="majorHAnsi" w:hAnsiTheme="majorHAnsi"/>
                <w:lang w:val="en-US" w:eastAsia="x-none"/>
              </w:rPr>
              <w:t>-------------------------------------------------------</w:t>
            </w:r>
            <w:r w:rsidRPr="00CA25D8">
              <w:rPr>
                <w:rFonts w:asciiTheme="majorHAnsi" w:hAnsiTheme="majorHAnsi"/>
                <w:lang w:val="en-US" w:eastAsia="x-none"/>
              </w:rPr>
              <w:t>MOVE</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Pr="0098421E" w:rsidRDefault="00BA7958" w:rsidP="00AD3A39">
            <w:pPr>
              <w:jc w:val="both"/>
              <w:rPr>
                <w:rFonts w:asciiTheme="majorHAnsi" w:hAnsiTheme="majorHAnsi"/>
                <w:b/>
                <w:i/>
                <w:color w:val="000000" w:themeColor="text1"/>
                <w:lang w:val="en-GB"/>
              </w:rPr>
            </w:pPr>
            <w:r w:rsidRPr="0098421E">
              <w:rPr>
                <w:rFonts w:asciiTheme="majorHAnsi" w:hAnsiTheme="majorHAnsi"/>
                <w:b/>
                <w:i/>
                <w:color w:val="000000" w:themeColor="text1"/>
                <w:lang w:val="en-GB"/>
              </w:rPr>
              <w:t>Speed settings</w:t>
            </w:r>
          </w:p>
          <w:p w:rsidR="00BA7958" w:rsidRPr="00DE4C54" w:rsidRDefault="00BA7958" w:rsidP="00AD3A39">
            <w:pPr>
              <w:rPr>
                <w:rFonts w:asciiTheme="majorHAnsi" w:hAnsiTheme="majorHAnsi"/>
                <w:lang w:val="en-US" w:eastAsia="x-none"/>
              </w:rPr>
            </w:pPr>
            <w:r>
              <w:rPr>
                <w:rFonts w:asciiTheme="majorHAnsi" w:hAnsiTheme="majorHAnsi"/>
                <w:color w:val="000000" w:themeColor="text1"/>
                <w:lang w:val="en-GB"/>
              </w:rPr>
              <w:t>With the SPEED keyword followed by ONE, TWO or THREE the speed of the movements of the SOLOASSIST can be adjusted to three pr</w:t>
            </w:r>
            <w:r>
              <w:rPr>
                <w:rFonts w:asciiTheme="majorHAnsi" w:hAnsiTheme="majorHAnsi"/>
                <w:lang w:val="en-GB"/>
              </w:rPr>
              <w:t>e-set speeds.</w:t>
            </w:r>
          </w:p>
        </w:tc>
        <w:tc>
          <w:tcPr>
            <w:tcW w:w="1426" w:type="dxa"/>
            <w:tcBorders>
              <w:top w:val="single" w:sz="4" w:space="0" w:color="auto"/>
              <w:left w:val="single" w:sz="4" w:space="0" w:color="auto"/>
              <w:bottom w:val="single" w:sz="4" w:space="0" w:color="auto"/>
              <w:right w:val="single" w:sz="4" w:space="0" w:color="auto"/>
            </w:tcBorders>
            <w:hideMark/>
          </w:tcPr>
          <w:p w:rsidR="00BA7958" w:rsidRPr="00217A0C" w:rsidRDefault="00BA7958" w:rsidP="00AD3A39">
            <w:pPr>
              <w:rPr>
                <w:rFonts w:asciiTheme="majorHAnsi" w:hAnsiTheme="majorHAnsi"/>
                <w:lang w:val="en-US" w:eastAsia="x-none"/>
              </w:rPr>
            </w:pPr>
            <w:r>
              <w:rPr>
                <w:rFonts w:asciiTheme="majorHAnsi" w:hAnsiTheme="majorHAnsi"/>
                <w:lang w:val="en-US" w:eastAsia="x-none"/>
              </w:rPr>
              <w:lastRenderedPageBreak/>
              <w:t>1</w:t>
            </w:r>
          </w:p>
        </w:tc>
      </w:tr>
      <w:tr w:rsidR="00BA7958" w:rsidRPr="00217A0C" w:rsidTr="00AD3A39">
        <w:tc>
          <w:tcPr>
            <w:tcW w:w="2400" w:type="dxa"/>
            <w:tcBorders>
              <w:top w:val="single" w:sz="4" w:space="0" w:color="auto"/>
              <w:left w:val="single" w:sz="4" w:space="0" w:color="auto"/>
              <w:bottom w:val="single" w:sz="4" w:space="0" w:color="auto"/>
              <w:right w:val="single" w:sz="4" w:space="0" w:color="auto"/>
            </w:tcBorders>
          </w:tcPr>
          <w:p w:rsidR="00BA7958" w:rsidRDefault="00BA7958" w:rsidP="00AD3A39">
            <w:pPr>
              <w:rPr>
                <w:rFonts w:asciiTheme="majorHAnsi" w:hAnsiTheme="majorHAnsi"/>
                <w:lang w:val="en-US" w:eastAsia="x-none"/>
              </w:rPr>
            </w:pPr>
            <w:r>
              <w:rPr>
                <w:rFonts w:asciiTheme="majorHAnsi" w:hAnsiTheme="majorHAnsi"/>
                <w:lang w:val="en-US" w:eastAsia="x-none"/>
              </w:rPr>
              <w:lastRenderedPageBreak/>
              <w:t xml:space="preserve">(E) </w:t>
            </w:r>
          </w:p>
        </w:tc>
        <w:tc>
          <w:tcPr>
            <w:tcW w:w="5660" w:type="dxa"/>
            <w:gridSpan w:val="2"/>
            <w:tcBorders>
              <w:top w:val="single" w:sz="4" w:space="0" w:color="auto"/>
              <w:left w:val="single" w:sz="4" w:space="0" w:color="auto"/>
              <w:bottom w:val="single" w:sz="4" w:space="0" w:color="auto"/>
              <w:right w:val="single" w:sz="4" w:space="0" w:color="auto"/>
            </w:tcBorders>
          </w:tcPr>
          <w:p w:rsidR="00BA7958" w:rsidRDefault="00BA7958" w:rsidP="00AD3A39">
            <w:pPr>
              <w:rPr>
                <w:rFonts w:asciiTheme="majorHAnsi" w:hAnsiTheme="majorHAnsi"/>
                <w:b/>
                <w:lang w:val="en-US" w:eastAsia="x-none"/>
              </w:rPr>
            </w:pPr>
            <w:r w:rsidRPr="00DE4C54">
              <w:rPr>
                <w:rFonts w:asciiTheme="majorHAnsi" w:hAnsiTheme="majorHAnsi"/>
                <w:b/>
                <w:lang w:val="en-US" w:eastAsia="x-none"/>
              </w:rPr>
              <w:t xml:space="preserve">SOLOASSIST </w:t>
            </w:r>
            <w:r w:rsidRPr="00DE4C54">
              <w:rPr>
                <w:rFonts w:asciiTheme="majorHAnsi" w:hAnsiTheme="majorHAnsi"/>
                <w:b/>
                <w:i/>
                <w:color w:val="FF0000"/>
                <w:lang w:val="en-US" w:eastAsia="x-none"/>
              </w:rPr>
              <w:t>IIS</w:t>
            </w:r>
            <w:r w:rsidRPr="00DE4C54">
              <w:rPr>
                <w:rFonts w:asciiTheme="majorHAnsi" w:hAnsiTheme="majorHAnsi"/>
                <w:b/>
                <w:lang w:val="en-US" w:eastAsia="x-none"/>
              </w:rPr>
              <w:t xml:space="preserve"> - STERILE </w:t>
            </w:r>
            <w:r w:rsidRPr="00147769">
              <w:rPr>
                <w:rFonts w:asciiTheme="majorHAnsi" w:hAnsiTheme="majorHAnsi"/>
                <w:b/>
                <w:i/>
                <w:sz w:val="24"/>
                <w:szCs w:val="24"/>
                <w:lang w:val="en-US" w:eastAsia="x-none"/>
              </w:rPr>
              <w:t>SET</w:t>
            </w:r>
            <w:r w:rsidRPr="00DE4C54">
              <w:rPr>
                <w:rFonts w:asciiTheme="majorHAnsi" w:hAnsiTheme="majorHAnsi"/>
                <w:b/>
                <w:lang w:val="en-US" w:eastAsia="x-none"/>
              </w:rPr>
              <w:t xml:space="preserve"> </w:t>
            </w:r>
            <w:r>
              <w:rPr>
                <w:rFonts w:asciiTheme="majorHAnsi" w:hAnsiTheme="majorHAnsi"/>
                <w:b/>
                <w:lang w:val="en-US" w:eastAsia="x-none"/>
              </w:rPr>
              <w:t xml:space="preserve">consists: </w:t>
            </w:r>
          </w:p>
          <w:p w:rsidR="00BA7958" w:rsidRPr="00147769" w:rsidRDefault="00BA7958" w:rsidP="00BA7958">
            <w:pPr>
              <w:pStyle w:val="Listenabsatz"/>
              <w:numPr>
                <w:ilvl w:val="0"/>
                <w:numId w:val="49"/>
              </w:numPr>
              <w:rPr>
                <w:rFonts w:asciiTheme="majorHAnsi" w:hAnsiTheme="majorHAnsi"/>
                <w:b/>
                <w:i/>
                <w:u w:val="single"/>
                <w:lang w:val="en-US" w:eastAsia="x-none"/>
              </w:rPr>
            </w:pPr>
            <w:r w:rsidRPr="00147769">
              <w:rPr>
                <w:rFonts w:asciiTheme="majorHAnsi" w:hAnsiTheme="majorHAnsi"/>
                <w:b/>
                <w:i/>
                <w:u w:val="single"/>
                <w:lang w:val="en-US" w:eastAsia="x-none"/>
              </w:rPr>
              <w:t>ENDOSCOPE HOLDER SET  (1pcs)</w:t>
            </w:r>
          </w:p>
          <w:p w:rsidR="00BA7958" w:rsidRPr="00147769" w:rsidRDefault="00BA7958" w:rsidP="00BA7958">
            <w:pPr>
              <w:pStyle w:val="Listenabsatz"/>
              <w:numPr>
                <w:ilvl w:val="0"/>
                <w:numId w:val="49"/>
              </w:numPr>
              <w:rPr>
                <w:rFonts w:asciiTheme="majorHAnsi" w:hAnsiTheme="majorHAnsi"/>
                <w:b/>
                <w:i/>
                <w:u w:val="single"/>
                <w:lang w:val="en-US" w:eastAsia="x-none"/>
              </w:rPr>
            </w:pPr>
            <w:r w:rsidRPr="00147769">
              <w:rPr>
                <w:rFonts w:asciiTheme="majorHAnsi" w:hAnsiTheme="majorHAnsi"/>
                <w:b/>
                <w:i/>
                <w:u w:val="single"/>
                <w:lang w:val="en-US" w:eastAsia="x-none"/>
              </w:rPr>
              <w:t>STERILE COVER                    (1pcs)</w:t>
            </w:r>
          </w:p>
          <w:p w:rsidR="00BA7958" w:rsidRDefault="00BA7958" w:rsidP="00AD3A39">
            <w:pPr>
              <w:rPr>
                <w:rFonts w:asciiTheme="majorHAnsi" w:hAnsiTheme="majorHAnsi"/>
                <w:lang w:val="en-US" w:eastAsia="x-none"/>
              </w:rPr>
            </w:pPr>
          </w:p>
          <w:p w:rsidR="00BA7958" w:rsidRPr="00147769" w:rsidRDefault="00BA7958" w:rsidP="00AD3A39">
            <w:pPr>
              <w:rPr>
                <w:rFonts w:asciiTheme="majorHAnsi" w:hAnsiTheme="majorHAnsi"/>
                <w:b/>
                <w:i/>
                <w:color w:val="FF0000"/>
                <w:lang w:val="en-US" w:eastAsia="x-none"/>
              </w:rPr>
            </w:pPr>
            <w:r w:rsidRPr="00147769">
              <w:rPr>
                <w:rFonts w:asciiTheme="majorHAnsi" w:hAnsiTheme="majorHAnsi"/>
                <w:b/>
                <w:i/>
                <w:color w:val="FF0000"/>
                <w:lang w:val="en-US" w:eastAsia="x-none"/>
              </w:rPr>
              <w:t>Endoscope Holder SET consists:</w:t>
            </w:r>
          </w:p>
          <w:p w:rsidR="00BA7958" w:rsidRDefault="00BA7958" w:rsidP="00BA7958">
            <w:pPr>
              <w:pStyle w:val="Listenabsatz"/>
              <w:numPr>
                <w:ilvl w:val="1"/>
                <w:numId w:val="50"/>
              </w:numPr>
              <w:rPr>
                <w:rFonts w:asciiTheme="majorHAnsi" w:hAnsiTheme="majorHAnsi"/>
                <w:lang w:val="en-US" w:eastAsia="x-none"/>
              </w:rPr>
            </w:pPr>
            <w:r>
              <w:rPr>
                <w:rFonts w:asciiTheme="majorHAnsi" w:hAnsiTheme="majorHAnsi"/>
                <w:lang w:val="en-US" w:eastAsia="x-none"/>
              </w:rPr>
              <w:t xml:space="preserve">Universal Joint </w:t>
            </w:r>
          </w:p>
          <w:p w:rsidR="00BA7958" w:rsidRDefault="00BA7958" w:rsidP="00BA7958">
            <w:pPr>
              <w:pStyle w:val="Listenabsatz"/>
              <w:numPr>
                <w:ilvl w:val="1"/>
                <w:numId w:val="50"/>
              </w:numPr>
              <w:rPr>
                <w:rFonts w:asciiTheme="majorHAnsi" w:hAnsiTheme="majorHAnsi"/>
                <w:lang w:val="en-US" w:eastAsia="x-none"/>
              </w:rPr>
            </w:pPr>
            <w:r>
              <w:rPr>
                <w:rFonts w:asciiTheme="majorHAnsi" w:hAnsiTheme="majorHAnsi"/>
                <w:lang w:val="en-US" w:eastAsia="x-none"/>
              </w:rPr>
              <w:t xml:space="preserve">Endoscope Clamp </w:t>
            </w:r>
            <w:r w:rsidRPr="00147769">
              <w:rPr>
                <w:rFonts w:asciiTheme="majorHAnsi" w:hAnsiTheme="majorHAnsi"/>
                <w:lang w:val="en-US" w:eastAsia="x-none"/>
              </w:rPr>
              <w:t>Ø</w:t>
            </w:r>
            <w:r>
              <w:rPr>
                <w:rFonts w:asciiTheme="majorHAnsi" w:hAnsiTheme="majorHAnsi"/>
                <w:lang w:val="en-US" w:eastAsia="x-none"/>
              </w:rPr>
              <w:t>10mm</w:t>
            </w:r>
          </w:p>
          <w:p w:rsidR="00BA7958" w:rsidRDefault="00BA7958" w:rsidP="00BA7958">
            <w:pPr>
              <w:pStyle w:val="Listenabsatz"/>
              <w:numPr>
                <w:ilvl w:val="1"/>
                <w:numId w:val="50"/>
              </w:numPr>
              <w:rPr>
                <w:rFonts w:asciiTheme="majorHAnsi" w:hAnsiTheme="majorHAnsi"/>
                <w:lang w:val="en-US" w:eastAsia="x-none"/>
              </w:rPr>
            </w:pPr>
            <w:r>
              <w:rPr>
                <w:rFonts w:asciiTheme="majorHAnsi" w:hAnsiTheme="majorHAnsi"/>
                <w:lang w:val="en-US" w:eastAsia="x-none"/>
              </w:rPr>
              <w:t xml:space="preserve">Endoscope Clamp </w:t>
            </w:r>
            <w:r w:rsidRPr="00147769">
              <w:rPr>
                <w:rFonts w:asciiTheme="majorHAnsi" w:hAnsiTheme="majorHAnsi"/>
                <w:lang w:val="en-US" w:eastAsia="x-none"/>
              </w:rPr>
              <w:t>Ø</w:t>
            </w:r>
            <w:r>
              <w:rPr>
                <w:rFonts w:asciiTheme="majorHAnsi" w:hAnsiTheme="majorHAnsi"/>
                <w:lang w:val="en-US" w:eastAsia="x-none"/>
              </w:rPr>
              <w:t xml:space="preserve">5mm </w:t>
            </w:r>
          </w:p>
          <w:p w:rsidR="00BA7958" w:rsidRDefault="00BA7958" w:rsidP="00AD3A39">
            <w:pPr>
              <w:jc w:val="right"/>
              <w:rPr>
                <w:rFonts w:asciiTheme="majorHAnsi" w:hAnsiTheme="majorHAnsi"/>
                <w:lang w:val="en-US" w:eastAsia="x-none"/>
              </w:rPr>
            </w:pPr>
            <w:r w:rsidRPr="00DE4C54">
              <w:rPr>
                <w:rFonts w:asciiTheme="majorHAnsi" w:hAnsiTheme="majorHAnsi"/>
                <w:noProof/>
              </w:rPr>
              <w:drawing>
                <wp:inline distT="0" distB="0" distL="0" distR="0" wp14:anchorId="66B30D51" wp14:editId="7E12C865">
                  <wp:extent cx="2375535" cy="1399540"/>
                  <wp:effectExtent l="0" t="0" r="571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75535" cy="1399540"/>
                          </a:xfrm>
                          <a:prstGeom prst="rect">
                            <a:avLst/>
                          </a:prstGeom>
                          <a:noFill/>
                          <a:ln>
                            <a:noFill/>
                          </a:ln>
                        </pic:spPr>
                      </pic:pic>
                    </a:graphicData>
                  </a:graphic>
                </wp:inline>
              </w:drawing>
            </w:r>
          </w:p>
          <w:p w:rsidR="00BA7958" w:rsidRPr="00147769" w:rsidRDefault="00BA7958" w:rsidP="00AD3A39">
            <w:pPr>
              <w:pStyle w:val="Listenabsatz"/>
              <w:rPr>
                <w:rFonts w:asciiTheme="majorHAnsi" w:hAnsiTheme="majorHAnsi"/>
                <w:lang w:val="en-US" w:eastAsia="x-none"/>
              </w:rPr>
            </w:pPr>
          </w:p>
          <w:p w:rsidR="00BA7958" w:rsidRPr="00147769" w:rsidRDefault="00BA7958" w:rsidP="00AD3A39">
            <w:pPr>
              <w:rPr>
                <w:rFonts w:asciiTheme="majorHAnsi" w:hAnsiTheme="majorHAnsi"/>
                <w:b/>
                <w:i/>
                <w:color w:val="FF0000"/>
                <w:lang w:val="en-US" w:eastAsia="x-none"/>
              </w:rPr>
            </w:pPr>
            <w:r w:rsidRPr="00147769">
              <w:rPr>
                <w:rFonts w:asciiTheme="majorHAnsi" w:hAnsiTheme="majorHAnsi"/>
                <w:b/>
                <w:i/>
                <w:color w:val="FF0000"/>
                <w:lang w:val="en-US" w:eastAsia="x-none"/>
              </w:rPr>
              <w:t xml:space="preserve">Sterile Cover </w:t>
            </w:r>
            <w:r>
              <w:rPr>
                <w:rFonts w:asciiTheme="majorHAnsi" w:hAnsiTheme="majorHAnsi"/>
                <w:b/>
                <w:i/>
                <w:color w:val="FF0000"/>
                <w:lang w:val="en-US" w:eastAsia="x-none"/>
              </w:rPr>
              <w:t xml:space="preserve">– for covering the robotic arm </w:t>
            </w:r>
          </w:p>
          <w:p w:rsidR="00BA7958" w:rsidRDefault="00BA7958" w:rsidP="00AD3A39">
            <w:pPr>
              <w:jc w:val="right"/>
              <w:rPr>
                <w:rFonts w:asciiTheme="majorHAnsi" w:hAnsiTheme="majorHAnsi"/>
                <w:lang w:val="en-US" w:eastAsia="x-none"/>
              </w:rPr>
            </w:pPr>
            <w:r w:rsidRPr="00DE4C54">
              <w:rPr>
                <w:rFonts w:asciiTheme="majorHAnsi" w:hAnsiTheme="majorHAnsi"/>
                <w:noProof/>
              </w:rPr>
              <w:drawing>
                <wp:inline distT="0" distB="0" distL="0" distR="0" wp14:anchorId="319EC114" wp14:editId="3261F5CE">
                  <wp:extent cx="2319655" cy="1444625"/>
                  <wp:effectExtent l="0" t="0" r="4445" b="317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19655" cy="1444625"/>
                          </a:xfrm>
                          <a:prstGeom prst="rect">
                            <a:avLst/>
                          </a:prstGeom>
                          <a:noFill/>
                          <a:ln>
                            <a:noFill/>
                          </a:ln>
                        </pic:spPr>
                      </pic:pic>
                    </a:graphicData>
                  </a:graphic>
                </wp:inline>
              </w:drawing>
            </w:r>
          </w:p>
          <w:p w:rsidR="00BA7958" w:rsidRDefault="00BA7958" w:rsidP="00AD3A39">
            <w:pPr>
              <w:jc w:val="both"/>
              <w:rPr>
                <w:rFonts w:asciiTheme="majorHAnsi" w:hAnsiTheme="majorHAnsi" w:cstheme="majorHAnsi"/>
                <w:b/>
                <w:i/>
                <w:lang w:val="en-US" w:eastAsia="x-none"/>
              </w:rPr>
            </w:pPr>
          </w:p>
          <w:p w:rsidR="00BA7958" w:rsidRPr="005F7EB5" w:rsidRDefault="00BA7958" w:rsidP="00AD3A39">
            <w:pPr>
              <w:jc w:val="both"/>
              <w:rPr>
                <w:rFonts w:asciiTheme="majorHAnsi" w:hAnsiTheme="majorHAnsi" w:cstheme="majorHAnsi"/>
                <w:b/>
                <w:i/>
                <w:lang w:val="en-US" w:eastAsia="x-none"/>
              </w:rPr>
            </w:pPr>
            <w:r w:rsidRPr="00217A0C">
              <w:rPr>
                <w:rFonts w:asciiTheme="majorHAnsi" w:hAnsiTheme="majorHAnsi"/>
                <w:lang w:val="en-US" w:eastAsia="x-none"/>
              </w:rPr>
              <w:t>SOLOASSIST</w:t>
            </w:r>
            <w:r>
              <w:rPr>
                <w:rFonts w:asciiTheme="majorHAnsi" w:hAnsiTheme="majorHAnsi"/>
                <w:lang w:val="en-US" w:eastAsia="x-none"/>
              </w:rPr>
              <w:t xml:space="preserve"> </w:t>
            </w:r>
            <w:r w:rsidRPr="00C52A32">
              <w:rPr>
                <w:rFonts w:asciiTheme="majorHAnsi" w:hAnsiTheme="majorHAnsi"/>
                <w:b/>
                <w:i/>
                <w:color w:val="FF0000"/>
                <w:lang w:val="en-US" w:eastAsia="x-none"/>
              </w:rPr>
              <w:t>IIS</w:t>
            </w:r>
            <w:r w:rsidRPr="00217A0C">
              <w:rPr>
                <w:rFonts w:asciiTheme="majorHAnsi" w:hAnsiTheme="majorHAnsi"/>
                <w:lang w:val="en-US" w:eastAsia="x-none"/>
              </w:rPr>
              <w:t xml:space="preserve"> </w:t>
            </w:r>
            <w:r>
              <w:rPr>
                <w:rFonts w:asciiTheme="majorHAnsi" w:hAnsiTheme="majorHAnsi"/>
                <w:lang w:val="en-US" w:eastAsia="x-none"/>
              </w:rPr>
              <w:t xml:space="preserve">- </w:t>
            </w:r>
            <w:r w:rsidRPr="005F7EB5">
              <w:rPr>
                <w:rFonts w:asciiTheme="majorHAnsi" w:hAnsiTheme="majorHAnsi" w:cstheme="majorHAnsi"/>
                <w:b/>
                <w:i/>
                <w:lang w:val="en-US" w:eastAsia="x-none"/>
              </w:rPr>
              <w:t xml:space="preserve">STERILE SET – </w:t>
            </w:r>
            <w:r w:rsidRPr="005F7EB5">
              <w:rPr>
                <w:rFonts w:asciiTheme="majorHAnsi" w:hAnsiTheme="majorHAnsi"/>
                <w:b/>
                <w:i/>
                <w:color w:val="000000" w:themeColor="text1"/>
              </w:rPr>
              <w:t>Key Features</w:t>
            </w:r>
          </w:p>
          <w:p w:rsidR="00BA7958" w:rsidRPr="00217A0C" w:rsidRDefault="00BA7958" w:rsidP="00AD3A39">
            <w:pPr>
              <w:rPr>
                <w:rFonts w:asciiTheme="majorHAnsi" w:hAnsiTheme="majorHAnsi"/>
                <w:lang w:val="en-US" w:eastAsia="x-none"/>
              </w:rPr>
            </w:pPr>
            <w:r w:rsidRPr="00217A0C">
              <w:rPr>
                <w:rFonts w:asciiTheme="majorHAnsi" w:hAnsiTheme="majorHAnsi"/>
                <w:lang w:val="en-US" w:eastAsia="x-none"/>
              </w:rPr>
              <w:t>The universal joi</w:t>
            </w:r>
            <w:r>
              <w:rPr>
                <w:rFonts w:asciiTheme="majorHAnsi" w:hAnsiTheme="majorHAnsi"/>
                <w:lang w:val="en-US" w:eastAsia="x-none"/>
              </w:rPr>
              <w:t>nt connects the endoscope clamp</w:t>
            </w:r>
            <w:r w:rsidRPr="00217A0C">
              <w:rPr>
                <w:rFonts w:asciiTheme="majorHAnsi" w:hAnsiTheme="majorHAnsi"/>
                <w:lang w:val="en-US" w:eastAsia="x-none"/>
              </w:rPr>
              <w:t xml:space="preserve"> with the robotic arm.</w:t>
            </w:r>
          </w:p>
          <w:p w:rsidR="00BA7958" w:rsidRPr="00217A0C" w:rsidRDefault="00BA7958" w:rsidP="00AD3A39">
            <w:pPr>
              <w:rPr>
                <w:rFonts w:asciiTheme="majorHAnsi" w:hAnsiTheme="majorHAnsi"/>
                <w:lang w:val="en-US" w:eastAsia="x-none"/>
              </w:rPr>
            </w:pPr>
          </w:p>
          <w:p w:rsidR="00BA7958" w:rsidRDefault="00BA7958" w:rsidP="00AD3A39">
            <w:pPr>
              <w:rPr>
                <w:rFonts w:asciiTheme="majorHAnsi" w:hAnsiTheme="majorHAnsi" w:cstheme="majorHAnsi"/>
              </w:rPr>
            </w:pPr>
            <w:r>
              <w:rPr>
                <w:rFonts w:asciiTheme="majorHAnsi" w:hAnsiTheme="majorHAnsi"/>
                <w:lang w:val="en-US" w:eastAsia="x-none"/>
              </w:rPr>
              <w:t xml:space="preserve">The Universal Joint is single use </w:t>
            </w:r>
          </w:p>
          <w:p w:rsidR="00BA7958" w:rsidRDefault="00BA7958" w:rsidP="00AD3A39">
            <w:pPr>
              <w:pStyle w:val="Default"/>
              <w:jc w:val="both"/>
              <w:rPr>
                <w:rFonts w:asciiTheme="majorHAnsi" w:hAnsiTheme="majorHAnsi" w:cstheme="majorHAnsi"/>
                <w:sz w:val="20"/>
                <w:szCs w:val="20"/>
              </w:rPr>
            </w:pPr>
          </w:p>
          <w:p w:rsidR="00BA7958" w:rsidRPr="00217A0C" w:rsidRDefault="00BA7958" w:rsidP="00AD3A39">
            <w:pPr>
              <w:rPr>
                <w:rFonts w:asciiTheme="majorHAnsi" w:hAnsiTheme="majorHAnsi"/>
                <w:lang w:val="en-US" w:eastAsia="x-none"/>
              </w:rPr>
            </w:pPr>
            <w:r>
              <w:rPr>
                <w:rFonts w:asciiTheme="majorHAnsi" w:hAnsiTheme="majorHAnsi"/>
                <w:lang w:val="en-US" w:eastAsia="x-none"/>
              </w:rPr>
              <w:lastRenderedPageBreak/>
              <w:t xml:space="preserve">SOLOASIST </w:t>
            </w:r>
            <w:r w:rsidRPr="005F7EB5">
              <w:rPr>
                <w:rFonts w:asciiTheme="majorHAnsi" w:hAnsiTheme="majorHAnsi"/>
                <w:b/>
                <w:i/>
                <w:color w:val="FF0000"/>
                <w:lang w:val="en-US" w:eastAsia="x-none"/>
              </w:rPr>
              <w:t xml:space="preserve">IIS </w:t>
            </w:r>
            <w:r>
              <w:rPr>
                <w:rFonts w:asciiTheme="majorHAnsi" w:hAnsiTheme="majorHAnsi"/>
                <w:lang w:val="en-US" w:eastAsia="x-none"/>
              </w:rPr>
              <w:t xml:space="preserve"> Endoscope Clamp</w:t>
            </w:r>
            <w:r w:rsidRPr="00217A0C">
              <w:rPr>
                <w:rFonts w:asciiTheme="majorHAnsi" w:hAnsiTheme="majorHAnsi"/>
                <w:lang w:val="en-US" w:eastAsia="x-none"/>
              </w:rPr>
              <w:t xml:space="preserve"> </w:t>
            </w:r>
            <w:r w:rsidRPr="009002F2">
              <w:rPr>
                <w:rFonts w:asciiTheme="majorHAnsi" w:hAnsiTheme="majorHAnsi"/>
                <w:b/>
                <w:sz w:val="24"/>
                <w:szCs w:val="24"/>
                <w:lang w:val="en-US" w:eastAsia="x-none"/>
              </w:rPr>
              <w:t>Ø10 mm</w:t>
            </w:r>
          </w:p>
          <w:p w:rsidR="00BA7958" w:rsidRDefault="00BA7958" w:rsidP="00AD3A39">
            <w:pPr>
              <w:rPr>
                <w:rFonts w:asciiTheme="majorHAnsi" w:hAnsiTheme="majorHAnsi"/>
                <w:lang w:val="en-US" w:eastAsia="x-none"/>
              </w:rPr>
            </w:pPr>
          </w:p>
          <w:p w:rsidR="00BA7958" w:rsidRPr="009002F2" w:rsidRDefault="00BA7958" w:rsidP="00AD3A39">
            <w:pPr>
              <w:pStyle w:val="Default"/>
              <w:jc w:val="both"/>
              <w:rPr>
                <w:rFonts w:asciiTheme="majorHAnsi" w:hAnsiTheme="majorHAnsi" w:cstheme="majorHAnsi"/>
                <w:sz w:val="20"/>
                <w:szCs w:val="20"/>
              </w:rPr>
            </w:pPr>
            <w:r w:rsidRPr="009002F2">
              <w:rPr>
                <w:rFonts w:asciiTheme="majorHAnsi" w:hAnsiTheme="majorHAnsi" w:cstheme="majorHAnsi"/>
                <w:sz w:val="20"/>
                <w:szCs w:val="20"/>
              </w:rPr>
              <w:t xml:space="preserve">The CLAMP Ø10 can safely accommodate all endoscopes with an outer diameter of 8 to 11 mm, </w:t>
            </w:r>
            <w:r w:rsidRPr="009002F2">
              <w:rPr>
                <w:rFonts w:asciiTheme="majorHAnsi" w:hAnsiTheme="majorHAnsi"/>
                <w:sz w:val="20"/>
                <w:szCs w:val="20"/>
                <w:lang w:val="en-US" w:eastAsia="x-none"/>
              </w:rPr>
              <w:t>regardless the view angle of the endoscope (0°, 30°,…)</w:t>
            </w:r>
          </w:p>
          <w:p w:rsidR="00BA7958" w:rsidRPr="00217A0C" w:rsidRDefault="00BA7958" w:rsidP="00AD3A39">
            <w:pPr>
              <w:rPr>
                <w:rFonts w:asciiTheme="majorHAnsi" w:hAnsiTheme="majorHAnsi"/>
                <w:lang w:val="en-US" w:eastAsia="x-none"/>
              </w:rPr>
            </w:pPr>
          </w:p>
          <w:p w:rsidR="00BA7958" w:rsidRPr="00217A0C" w:rsidRDefault="00BA7958" w:rsidP="00AD3A39">
            <w:pPr>
              <w:rPr>
                <w:rFonts w:asciiTheme="majorHAnsi" w:hAnsiTheme="majorHAnsi"/>
                <w:lang w:val="en-US" w:eastAsia="x-none"/>
              </w:rPr>
            </w:pPr>
            <w:r>
              <w:rPr>
                <w:rFonts w:asciiTheme="majorHAnsi" w:hAnsiTheme="majorHAnsi"/>
                <w:lang w:val="en-US" w:eastAsia="x-none"/>
              </w:rPr>
              <w:t>The endoscope clamp</w:t>
            </w:r>
            <w:r w:rsidRPr="00217A0C">
              <w:rPr>
                <w:rFonts w:asciiTheme="majorHAnsi" w:hAnsiTheme="majorHAnsi"/>
                <w:lang w:val="en-US" w:eastAsia="x-none"/>
              </w:rPr>
              <w:t xml:space="preserve"> is </w:t>
            </w:r>
            <w:r>
              <w:rPr>
                <w:rFonts w:asciiTheme="majorHAnsi" w:hAnsiTheme="majorHAnsi"/>
                <w:lang w:val="en-US" w:eastAsia="x-none"/>
              </w:rPr>
              <w:t>single use</w:t>
            </w:r>
            <w:r w:rsidRPr="00217A0C">
              <w:rPr>
                <w:rFonts w:asciiTheme="majorHAnsi" w:hAnsiTheme="majorHAnsi"/>
                <w:lang w:val="en-US" w:eastAsia="x-none"/>
              </w:rPr>
              <w:t xml:space="preserve"> </w:t>
            </w:r>
          </w:p>
          <w:p w:rsidR="00BA7958" w:rsidRDefault="00BA7958" w:rsidP="00AD3A39">
            <w:pPr>
              <w:pStyle w:val="Default"/>
              <w:jc w:val="both"/>
              <w:rPr>
                <w:rFonts w:asciiTheme="majorHAnsi" w:hAnsiTheme="majorHAnsi" w:cstheme="majorHAnsi"/>
                <w:sz w:val="20"/>
                <w:szCs w:val="20"/>
              </w:rPr>
            </w:pPr>
          </w:p>
          <w:p w:rsidR="00BA7958" w:rsidRDefault="00BA7958" w:rsidP="00AD3A39">
            <w:pPr>
              <w:pStyle w:val="Default"/>
              <w:jc w:val="both"/>
              <w:rPr>
                <w:rFonts w:asciiTheme="majorHAnsi" w:hAnsiTheme="majorHAnsi" w:cstheme="majorHAnsi"/>
                <w:sz w:val="20"/>
                <w:szCs w:val="20"/>
              </w:rPr>
            </w:pPr>
          </w:p>
          <w:p w:rsidR="00BA7958" w:rsidRDefault="00BA7958" w:rsidP="00AD3A39">
            <w:pPr>
              <w:pStyle w:val="Default"/>
              <w:jc w:val="both"/>
              <w:rPr>
                <w:rFonts w:asciiTheme="majorHAnsi" w:hAnsiTheme="majorHAnsi" w:cstheme="majorHAnsi"/>
                <w:sz w:val="20"/>
                <w:szCs w:val="20"/>
              </w:rPr>
            </w:pPr>
          </w:p>
          <w:p w:rsidR="00BA7958" w:rsidRPr="009002F2" w:rsidRDefault="00BA7958" w:rsidP="00AD3A39">
            <w:pPr>
              <w:rPr>
                <w:rFonts w:asciiTheme="majorHAnsi" w:hAnsiTheme="majorHAnsi"/>
                <w:b/>
                <w:sz w:val="24"/>
                <w:szCs w:val="24"/>
                <w:lang w:val="en-US" w:eastAsia="x-none"/>
              </w:rPr>
            </w:pPr>
            <w:r>
              <w:rPr>
                <w:rFonts w:asciiTheme="majorHAnsi" w:hAnsiTheme="majorHAnsi"/>
                <w:lang w:val="en-US" w:eastAsia="x-none"/>
              </w:rPr>
              <w:t xml:space="preserve">SOLOASIST </w:t>
            </w:r>
            <w:r w:rsidRPr="005F7EB5">
              <w:rPr>
                <w:rFonts w:asciiTheme="majorHAnsi" w:hAnsiTheme="majorHAnsi"/>
                <w:b/>
                <w:i/>
                <w:color w:val="FF0000"/>
                <w:lang w:val="en-US" w:eastAsia="x-none"/>
              </w:rPr>
              <w:t xml:space="preserve">IIS </w:t>
            </w:r>
            <w:r>
              <w:rPr>
                <w:rFonts w:asciiTheme="majorHAnsi" w:hAnsiTheme="majorHAnsi"/>
                <w:lang w:val="en-US" w:eastAsia="x-none"/>
              </w:rPr>
              <w:t xml:space="preserve"> Endoscope Clamp</w:t>
            </w:r>
            <w:r w:rsidRPr="009002F2">
              <w:rPr>
                <w:rFonts w:asciiTheme="majorHAnsi" w:hAnsiTheme="majorHAnsi"/>
                <w:b/>
                <w:sz w:val="24"/>
                <w:szCs w:val="24"/>
                <w:lang w:val="en-US" w:eastAsia="x-none"/>
              </w:rPr>
              <w:t xml:space="preserve"> Ø5 mm</w:t>
            </w:r>
          </w:p>
          <w:p w:rsidR="00BA7958" w:rsidRDefault="00BA7958" w:rsidP="00AD3A39">
            <w:pPr>
              <w:rPr>
                <w:rFonts w:asciiTheme="majorHAnsi" w:hAnsiTheme="majorHAnsi"/>
                <w:lang w:val="en-US" w:eastAsia="x-none"/>
              </w:rPr>
            </w:pPr>
          </w:p>
          <w:p w:rsidR="00BA7958" w:rsidRPr="009002F2" w:rsidRDefault="00BA7958" w:rsidP="00AD3A39">
            <w:pPr>
              <w:pStyle w:val="Default"/>
              <w:jc w:val="both"/>
              <w:rPr>
                <w:rFonts w:asciiTheme="majorHAnsi" w:hAnsiTheme="majorHAnsi" w:cstheme="majorHAnsi"/>
                <w:sz w:val="20"/>
                <w:szCs w:val="20"/>
              </w:rPr>
            </w:pPr>
            <w:r>
              <w:rPr>
                <w:rFonts w:asciiTheme="majorHAnsi" w:hAnsiTheme="majorHAnsi" w:cstheme="majorHAnsi"/>
                <w:sz w:val="20"/>
                <w:szCs w:val="20"/>
              </w:rPr>
              <w:t>The CLAMP Ø5</w:t>
            </w:r>
            <w:r w:rsidRPr="009002F2">
              <w:rPr>
                <w:rFonts w:asciiTheme="majorHAnsi" w:hAnsiTheme="majorHAnsi" w:cstheme="majorHAnsi"/>
                <w:sz w:val="20"/>
                <w:szCs w:val="20"/>
              </w:rPr>
              <w:t xml:space="preserve"> can safely accommodate all endosc</w:t>
            </w:r>
            <w:r>
              <w:rPr>
                <w:rFonts w:asciiTheme="majorHAnsi" w:hAnsiTheme="majorHAnsi" w:cstheme="majorHAnsi"/>
                <w:sz w:val="20"/>
                <w:szCs w:val="20"/>
              </w:rPr>
              <w:t>opes with an outer diameter of 4</w:t>
            </w:r>
            <w:r w:rsidRPr="009002F2">
              <w:rPr>
                <w:rFonts w:asciiTheme="majorHAnsi" w:hAnsiTheme="majorHAnsi" w:cstheme="majorHAnsi"/>
                <w:sz w:val="20"/>
                <w:szCs w:val="20"/>
              </w:rPr>
              <w:t xml:space="preserve"> t</w:t>
            </w:r>
            <w:r>
              <w:rPr>
                <w:rFonts w:asciiTheme="majorHAnsi" w:hAnsiTheme="majorHAnsi" w:cstheme="majorHAnsi"/>
                <w:sz w:val="20"/>
                <w:szCs w:val="20"/>
              </w:rPr>
              <w:t xml:space="preserve">o 6 </w:t>
            </w:r>
            <w:r w:rsidRPr="009002F2">
              <w:rPr>
                <w:rFonts w:asciiTheme="majorHAnsi" w:hAnsiTheme="majorHAnsi" w:cstheme="majorHAnsi"/>
                <w:sz w:val="20"/>
                <w:szCs w:val="20"/>
              </w:rPr>
              <w:t xml:space="preserve">mm, </w:t>
            </w:r>
            <w:r w:rsidRPr="009002F2">
              <w:rPr>
                <w:rFonts w:asciiTheme="majorHAnsi" w:hAnsiTheme="majorHAnsi"/>
                <w:sz w:val="20"/>
                <w:szCs w:val="20"/>
                <w:lang w:val="en-US" w:eastAsia="x-none"/>
              </w:rPr>
              <w:t>regardless the view angle of the endoscope (0°, 30°,…)</w:t>
            </w:r>
          </w:p>
          <w:p w:rsidR="00BA7958" w:rsidRPr="00217A0C"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Pr>
                <w:rFonts w:asciiTheme="majorHAnsi" w:hAnsiTheme="majorHAnsi"/>
                <w:lang w:val="en-US" w:eastAsia="x-none"/>
              </w:rPr>
              <w:t>The endoscope clamp</w:t>
            </w:r>
            <w:r w:rsidRPr="00217A0C">
              <w:rPr>
                <w:rFonts w:asciiTheme="majorHAnsi" w:hAnsiTheme="majorHAnsi"/>
                <w:lang w:val="en-US" w:eastAsia="x-none"/>
              </w:rPr>
              <w:t xml:space="preserve"> is </w:t>
            </w:r>
            <w:r>
              <w:rPr>
                <w:rFonts w:asciiTheme="majorHAnsi" w:hAnsiTheme="majorHAnsi"/>
                <w:lang w:val="en-US" w:eastAsia="x-none"/>
              </w:rPr>
              <w:t>single use</w:t>
            </w:r>
            <w:r w:rsidRPr="00217A0C">
              <w:rPr>
                <w:rFonts w:asciiTheme="majorHAnsi" w:hAnsiTheme="majorHAnsi"/>
                <w:lang w:val="en-US" w:eastAsia="x-none"/>
              </w:rPr>
              <w:t xml:space="preserve"> </w:t>
            </w:r>
          </w:p>
        </w:tc>
        <w:tc>
          <w:tcPr>
            <w:tcW w:w="1426" w:type="dxa"/>
            <w:tcBorders>
              <w:top w:val="single" w:sz="4" w:space="0" w:color="auto"/>
              <w:left w:val="single" w:sz="4" w:space="0" w:color="auto"/>
              <w:bottom w:val="single" w:sz="4" w:space="0" w:color="auto"/>
              <w:right w:val="single" w:sz="4" w:space="0" w:color="auto"/>
            </w:tcBorders>
          </w:tcPr>
          <w:p w:rsidR="00BA7958" w:rsidRDefault="00BA7958" w:rsidP="00AD3A39">
            <w:pPr>
              <w:rPr>
                <w:rFonts w:asciiTheme="majorHAnsi" w:hAnsiTheme="majorHAnsi"/>
                <w:lang w:val="en-US" w:eastAsia="x-none"/>
              </w:rPr>
            </w:pPr>
            <w:r>
              <w:rPr>
                <w:rFonts w:asciiTheme="majorHAnsi" w:hAnsiTheme="majorHAnsi"/>
                <w:lang w:val="en-US" w:eastAsia="x-none"/>
              </w:rPr>
              <w:lastRenderedPageBreak/>
              <w:t>1 SET per procedure</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sidRPr="00217A0C">
              <w:rPr>
                <w:rFonts w:asciiTheme="majorHAnsi" w:hAnsiTheme="majorHAnsi"/>
                <w:lang w:val="en-US" w:eastAsia="x-none"/>
              </w:rPr>
              <w:t>1 per procedure</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sidRPr="00217A0C">
              <w:rPr>
                <w:rFonts w:asciiTheme="majorHAnsi" w:hAnsiTheme="majorHAnsi"/>
                <w:lang w:val="en-US" w:eastAsia="x-none"/>
              </w:rPr>
              <w:t>1 per procedure</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sidRPr="00217A0C">
              <w:rPr>
                <w:rFonts w:asciiTheme="majorHAnsi" w:hAnsiTheme="majorHAnsi"/>
                <w:lang w:val="en-US" w:eastAsia="x-none"/>
              </w:rPr>
              <w:t>1 per procedure</w:t>
            </w: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p>
          <w:p w:rsidR="00BA7958" w:rsidRDefault="00BA7958" w:rsidP="00AD3A39">
            <w:pPr>
              <w:rPr>
                <w:rFonts w:asciiTheme="majorHAnsi" w:hAnsiTheme="majorHAnsi"/>
                <w:lang w:val="en-US" w:eastAsia="x-none"/>
              </w:rPr>
            </w:pPr>
            <w:r w:rsidRPr="00217A0C">
              <w:rPr>
                <w:rFonts w:asciiTheme="majorHAnsi" w:hAnsiTheme="majorHAnsi"/>
                <w:lang w:val="en-US" w:eastAsia="x-none"/>
              </w:rPr>
              <w:t>1 per procedure</w:t>
            </w:r>
          </w:p>
        </w:tc>
      </w:tr>
    </w:tbl>
    <w:p w:rsidR="00BA7958" w:rsidRDefault="00BA7958" w:rsidP="00BA7958">
      <w:pPr>
        <w:rPr>
          <w:rFonts w:asciiTheme="majorHAnsi" w:hAnsiTheme="majorHAnsi"/>
        </w:rPr>
      </w:pPr>
    </w:p>
    <w:p w:rsidR="00BA7958" w:rsidRDefault="00BA7958" w:rsidP="00BA7958">
      <w:pPr>
        <w:rPr>
          <w:rFonts w:asciiTheme="majorHAnsi" w:hAnsiTheme="majorHAnsi"/>
        </w:rPr>
      </w:pPr>
    </w:p>
    <w:p w:rsidR="00BA7958" w:rsidRDefault="00BA7958" w:rsidP="00F97300">
      <w:pPr>
        <w:rPr>
          <w:rFonts w:asciiTheme="majorHAnsi" w:hAnsiTheme="majorHAnsi"/>
        </w:rPr>
      </w:pPr>
    </w:p>
    <w:p w:rsidR="00BA7958" w:rsidRDefault="00BA7958" w:rsidP="00F97300">
      <w:pPr>
        <w:rPr>
          <w:rFonts w:asciiTheme="majorHAnsi" w:hAnsiTheme="majorHAnsi"/>
        </w:rPr>
      </w:pPr>
    </w:p>
    <w:p w:rsidR="00BA7958" w:rsidRDefault="00BA7958" w:rsidP="00F97300">
      <w:pPr>
        <w:rPr>
          <w:rFonts w:asciiTheme="majorHAnsi" w:hAnsiTheme="majorHAnsi"/>
        </w:rPr>
      </w:pPr>
    </w:p>
    <w:p w:rsidR="00BA7958" w:rsidRDefault="00BA7958" w:rsidP="00F97300">
      <w:pPr>
        <w:rPr>
          <w:rFonts w:asciiTheme="majorHAnsi" w:hAnsiTheme="majorHAnsi"/>
        </w:rPr>
      </w:pPr>
    </w:p>
    <w:p w:rsidR="00BA7958" w:rsidRPr="009C6FA8" w:rsidRDefault="00BA7958" w:rsidP="00F97300">
      <w:pPr>
        <w:rPr>
          <w:rFonts w:asciiTheme="majorHAnsi" w:hAnsiTheme="majorHAnsi"/>
        </w:rPr>
      </w:pPr>
    </w:p>
    <w:p w:rsidR="00FE1911" w:rsidRDefault="00FE1911" w:rsidP="00FE1911">
      <w:pPr>
        <w:rPr>
          <w:rFonts w:asciiTheme="majorHAnsi" w:hAnsiTheme="majorHAnsi"/>
        </w:rPr>
      </w:pPr>
    </w:p>
    <w:p w:rsidR="00C20C70" w:rsidRPr="003D7C6B" w:rsidRDefault="00C20C70" w:rsidP="003D7C6B">
      <w:pPr>
        <w:rPr>
          <w:rFonts w:asciiTheme="majorHAnsi" w:hAnsiTheme="majorHAnsi"/>
        </w:rPr>
      </w:pPr>
    </w:p>
    <w:sectPr w:rsidR="00C20C70" w:rsidRPr="003D7C6B" w:rsidSect="00F97300">
      <w:headerReference w:type="even" r:id="rId22"/>
      <w:headerReference w:type="default" r:id="rId23"/>
      <w:footerReference w:type="even" r:id="rId24"/>
      <w:footerReference w:type="default" r:id="rId25"/>
      <w:headerReference w:type="first" r:id="rId26"/>
      <w:footerReference w:type="first" r:id="rId27"/>
      <w:pgSz w:w="11906" w:h="16838"/>
      <w:pgMar w:top="1843" w:right="1133" w:bottom="1418" w:left="1276" w:header="142" w:footer="142"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2D7" w:rsidRDefault="005822D7">
      <w:r>
        <w:separator/>
      </w:r>
    </w:p>
  </w:endnote>
  <w:endnote w:type="continuationSeparator" w:id="0">
    <w:p w:rsidR="005822D7" w:rsidRDefault="00582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nkGothic Lt BT">
    <w:altName w:val="Arial"/>
    <w:panose1 w:val="00000000000000000000"/>
    <w:charset w:val="00"/>
    <w:family w:val="swiss"/>
    <w:notTrueType/>
    <w:pitch w:val="variable"/>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7958" w:rsidRDefault="00BA7958">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439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098"/>
      <w:gridCol w:w="1974"/>
    </w:tblGrid>
    <w:tr w:rsidR="00772EBB" w:rsidTr="003D7C6B">
      <w:trPr>
        <w:trHeight w:val="227"/>
      </w:trPr>
      <w:tc>
        <w:tcPr>
          <w:tcW w:w="3098" w:type="dxa"/>
          <w:vAlign w:val="center"/>
        </w:tcPr>
        <w:p w:rsidR="00772EBB" w:rsidRDefault="00772EBB">
          <w:pPr>
            <w:tabs>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rPr>
              <w:rFonts w:eastAsia="Arial"/>
              <w:sz w:val="16"/>
            </w:rPr>
          </w:pPr>
          <w:r>
            <w:rPr>
              <w:rFonts w:eastAsia="Arial"/>
              <w:sz w:val="16"/>
            </w:rPr>
            <w:t>Dokumentennummer</w:t>
          </w:r>
          <w:r w:rsidR="003D7C6B">
            <w:rPr>
              <w:rFonts w:eastAsia="Arial"/>
              <w:sz w:val="16"/>
            </w:rPr>
            <w:t xml:space="preserve"> / </w:t>
          </w:r>
          <w:r w:rsidR="003D7C6B" w:rsidRPr="003D7C6B">
            <w:rPr>
              <w:rFonts w:eastAsia="Arial"/>
              <w:i/>
              <w:sz w:val="16"/>
            </w:rPr>
            <w:t>document number</w:t>
          </w:r>
        </w:p>
      </w:tc>
      <w:tc>
        <w:tcPr>
          <w:tcW w:w="1974" w:type="dxa"/>
          <w:vAlign w:val="center"/>
        </w:tcPr>
        <w:p w:rsidR="00772EBB" w:rsidRPr="003D7C6B" w:rsidRDefault="00FF6F7F" w:rsidP="00FF6F7F">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24"/>
            </w:tabs>
            <w:rPr>
              <w:rFonts w:asciiTheme="minorHAnsi" w:hAnsiTheme="minorHAnsi"/>
              <w:sz w:val="16"/>
            </w:rPr>
          </w:pPr>
          <w:r w:rsidRPr="003D7C6B">
            <w:rPr>
              <w:rFonts w:asciiTheme="minorHAnsi" w:hAnsiTheme="minorHAnsi"/>
              <w:sz w:val="16"/>
            </w:rPr>
            <w:fldChar w:fldCharType="begin"/>
          </w:r>
          <w:r w:rsidRPr="003D7C6B">
            <w:rPr>
              <w:rFonts w:asciiTheme="minorHAnsi" w:hAnsiTheme="minorHAnsi"/>
              <w:sz w:val="16"/>
            </w:rPr>
            <w:instrText xml:space="preserve"> REF NYXBE8FFF4F2DB23F8A \h  \* MERGEFORMAT </w:instrText>
          </w:r>
          <w:r w:rsidRPr="003D7C6B">
            <w:rPr>
              <w:rFonts w:asciiTheme="minorHAnsi" w:hAnsiTheme="minorHAnsi"/>
              <w:sz w:val="16"/>
            </w:rPr>
          </w:r>
          <w:r w:rsidRPr="003D7C6B">
            <w:rPr>
              <w:rFonts w:asciiTheme="minorHAnsi" w:hAnsiTheme="minorHAnsi"/>
              <w:sz w:val="16"/>
            </w:rPr>
            <w:fldChar w:fldCharType="separate"/>
          </w:r>
          <w:r w:rsidR="00827F7B" w:rsidRPr="00827F7B">
            <w:rPr>
              <w:rFonts w:asciiTheme="minorHAnsi" w:hAnsiTheme="minorHAnsi"/>
              <w:sz w:val="16"/>
            </w:rPr>
            <w:t>0103-194825</w:t>
          </w:r>
          <w:r w:rsidRPr="003D7C6B">
            <w:rPr>
              <w:rFonts w:asciiTheme="minorHAnsi" w:hAnsiTheme="minorHAnsi"/>
              <w:sz w:val="16"/>
            </w:rPr>
            <w:fldChar w:fldCharType="end"/>
          </w:r>
        </w:p>
      </w:tc>
    </w:tr>
    <w:tr w:rsidR="00772EBB" w:rsidTr="003D7C6B">
      <w:trPr>
        <w:trHeight w:val="227"/>
      </w:trPr>
      <w:tc>
        <w:tcPr>
          <w:tcW w:w="3098" w:type="dxa"/>
          <w:vAlign w:val="center"/>
        </w:tcPr>
        <w:p w:rsidR="00772EBB" w:rsidRPr="003D7C6B" w:rsidRDefault="003D7C6B">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24"/>
            </w:tabs>
            <w:rPr>
              <w:rFonts w:asciiTheme="minorHAnsi" w:hAnsiTheme="minorHAnsi"/>
              <w:sz w:val="16"/>
            </w:rPr>
          </w:pPr>
          <w:r w:rsidRPr="003D7C6B">
            <w:rPr>
              <w:rFonts w:asciiTheme="minorHAnsi" w:hAnsiTheme="minorHAnsi"/>
              <w:sz w:val="16"/>
            </w:rPr>
            <w:t xml:space="preserve">Version / </w:t>
          </w:r>
          <w:r w:rsidRPr="003D7C6B">
            <w:rPr>
              <w:rFonts w:asciiTheme="minorHAnsi" w:hAnsiTheme="minorHAnsi"/>
              <w:i/>
              <w:sz w:val="16"/>
            </w:rPr>
            <w:t>version</w:t>
          </w:r>
          <w:r w:rsidRPr="003D7C6B">
            <w:rPr>
              <w:rFonts w:asciiTheme="minorHAnsi" w:hAnsiTheme="minorHAnsi"/>
              <w:sz w:val="16"/>
            </w:rPr>
            <w:t xml:space="preserve"> </w:t>
          </w:r>
        </w:p>
      </w:tc>
      <w:tc>
        <w:tcPr>
          <w:tcW w:w="1974" w:type="dxa"/>
          <w:vAlign w:val="center"/>
        </w:tcPr>
        <w:p w:rsidR="00772EBB" w:rsidRPr="003D7C6B" w:rsidRDefault="00FF6F7F">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24"/>
            </w:tabs>
            <w:rPr>
              <w:rFonts w:asciiTheme="minorHAnsi" w:hAnsiTheme="minorHAnsi"/>
              <w:sz w:val="16"/>
            </w:rPr>
          </w:pPr>
          <w:r w:rsidRPr="003D7C6B">
            <w:rPr>
              <w:rFonts w:asciiTheme="minorHAnsi" w:hAnsiTheme="minorHAnsi"/>
              <w:sz w:val="16"/>
            </w:rPr>
            <w:fldChar w:fldCharType="begin"/>
          </w:r>
          <w:r w:rsidRPr="003D7C6B">
            <w:rPr>
              <w:rFonts w:asciiTheme="minorHAnsi" w:hAnsiTheme="minorHAnsi"/>
              <w:sz w:val="16"/>
            </w:rPr>
            <w:instrText xml:space="preserve"> REF NYX0FF54FB71C54C9DD \h  \* MERGEFORMAT </w:instrText>
          </w:r>
          <w:r w:rsidRPr="003D7C6B">
            <w:rPr>
              <w:rFonts w:asciiTheme="minorHAnsi" w:hAnsiTheme="minorHAnsi"/>
              <w:sz w:val="16"/>
            </w:rPr>
          </w:r>
          <w:r w:rsidRPr="003D7C6B">
            <w:rPr>
              <w:rFonts w:asciiTheme="minorHAnsi" w:hAnsiTheme="minorHAnsi"/>
              <w:sz w:val="16"/>
            </w:rPr>
            <w:fldChar w:fldCharType="separate"/>
          </w:r>
          <w:r w:rsidR="00827F7B" w:rsidRPr="00827F7B">
            <w:rPr>
              <w:rFonts w:asciiTheme="minorHAnsi" w:hAnsiTheme="minorHAnsi"/>
              <w:sz w:val="16"/>
            </w:rPr>
            <w:t>00</w:t>
          </w:r>
          <w:r w:rsidRPr="003D7C6B">
            <w:rPr>
              <w:rFonts w:asciiTheme="minorHAnsi" w:hAnsiTheme="minorHAnsi"/>
              <w:sz w:val="16"/>
            </w:rPr>
            <w:fldChar w:fldCharType="end"/>
          </w:r>
        </w:p>
      </w:tc>
    </w:tr>
    <w:tr w:rsidR="00772EBB" w:rsidTr="003D7C6B">
      <w:trPr>
        <w:trHeight w:val="227"/>
      </w:trPr>
      <w:tc>
        <w:tcPr>
          <w:tcW w:w="3098" w:type="dxa"/>
          <w:vAlign w:val="center"/>
        </w:tcPr>
        <w:p w:rsidR="00772EBB" w:rsidRPr="003D7C6B" w:rsidRDefault="00772EBB">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24"/>
            </w:tabs>
            <w:rPr>
              <w:rFonts w:asciiTheme="minorHAnsi" w:hAnsiTheme="minorHAnsi"/>
              <w:sz w:val="16"/>
            </w:rPr>
          </w:pPr>
          <w:r w:rsidRPr="003D7C6B">
            <w:rPr>
              <w:rFonts w:asciiTheme="minorHAnsi" w:hAnsiTheme="minorHAnsi"/>
              <w:sz w:val="16"/>
            </w:rPr>
            <w:t>Datum</w:t>
          </w:r>
          <w:r w:rsidR="003D7C6B" w:rsidRPr="003D7C6B">
            <w:rPr>
              <w:rFonts w:asciiTheme="minorHAnsi" w:hAnsiTheme="minorHAnsi"/>
              <w:sz w:val="16"/>
            </w:rPr>
            <w:t xml:space="preserve"> / </w:t>
          </w:r>
          <w:r w:rsidR="003D7C6B" w:rsidRPr="003D7C6B">
            <w:rPr>
              <w:rFonts w:asciiTheme="minorHAnsi" w:hAnsiTheme="minorHAnsi"/>
              <w:i/>
              <w:sz w:val="16"/>
            </w:rPr>
            <w:t>date</w:t>
          </w:r>
        </w:p>
      </w:tc>
      <w:tc>
        <w:tcPr>
          <w:tcW w:w="1974" w:type="dxa"/>
          <w:vAlign w:val="center"/>
        </w:tcPr>
        <w:p w:rsidR="00772EBB" w:rsidRPr="003D7C6B" w:rsidRDefault="00FF6F7F" w:rsidP="00540C9A">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24"/>
            </w:tabs>
            <w:rPr>
              <w:rFonts w:asciiTheme="minorHAnsi" w:hAnsiTheme="minorHAnsi"/>
              <w:sz w:val="16"/>
            </w:rPr>
          </w:pPr>
          <w:r w:rsidRPr="003D7C6B">
            <w:rPr>
              <w:rFonts w:asciiTheme="minorHAnsi" w:hAnsiTheme="minorHAnsi"/>
              <w:sz w:val="16"/>
            </w:rPr>
            <w:fldChar w:fldCharType="begin"/>
          </w:r>
          <w:r w:rsidRPr="003D7C6B">
            <w:rPr>
              <w:rFonts w:asciiTheme="minorHAnsi" w:hAnsiTheme="minorHAnsi"/>
              <w:sz w:val="16"/>
            </w:rPr>
            <w:instrText xml:space="preserve"> REF NYXBE594941A513741D \h  \* MERGEFORMAT </w:instrText>
          </w:r>
          <w:r w:rsidRPr="003D7C6B">
            <w:rPr>
              <w:rFonts w:asciiTheme="minorHAnsi" w:hAnsiTheme="minorHAnsi"/>
              <w:sz w:val="16"/>
            </w:rPr>
          </w:r>
          <w:r w:rsidRPr="003D7C6B">
            <w:rPr>
              <w:rFonts w:asciiTheme="minorHAnsi" w:hAnsiTheme="minorHAnsi"/>
              <w:sz w:val="16"/>
            </w:rPr>
            <w:fldChar w:fldCharType="separate"/>
          </w:r>
          <w:r w:rsidR="00827F7B" w:rsidRPr="00827F7B">
            <w:rPr>
              <w:rFonts w:asciiTheme="minorHAnsi" w:hAnsiTheme="minorHAnsi"/>
              <w:sz w:val="16"/>
            </w:rPr>
            <w:t>13.11.2019</w:t>
          </w:r>
          <w:r w:rsidRPr="003D7C6B">
            <w:rPr>
              <w:rFonts w:asciiTheme="minorHAnsi" w:hAnsiTheme="minorHAnsi"/>
              <w:sz w:val="16"/>
            </w:rPr>
            <w:fldChar w:fldCharType="end"/>
          </w:r>
        </w:p>
      </w:tc>
    </w:tr>
    <w:tr w:rsidR="00772EBB" w:rsidTr="003D7C6B">
      <w:trPr>
        <w:trHeight w:val="227"/>
      </w:trPr>
      <w:tc>
        <w:tcPr>
          <w:tcW w:w="3098" w:type="dxa"/>
          <w:vAlign w:val="center"/>
        </w:tcPr>
        <w:p w:rsidR="00772EBB" w:rsidRPr="003D7C6B" w:rsidRDefault="00772EBB">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24"/>
            </w:tabs>
            <w:rPr>
              <w:rFonts w:asciiTheme="minorHAnsi" w:hAnsiTheme="minorHAnsi"/>
              <w:sz w:val="16"/>
            </w:rPr>
          </w:pPr>
          <w:r w:rsidRPr="003D7C6B">
            <w:rPr>
              <w:rFonts w:asciiTheme="minorHAnsi" w:hAnsiTheme="minorHAnsi"/>
              <w:sz w:val="16"/>
            </w:rPr>
            <w:t>Seite</w:t>
          </w:r>
          <w:r w:rsidR="003D7C6B" w:rsidRPr="003D7C6B">
            <w:rPr>
              <w:rFonts w:asciiTheme="minorHAnsi" w:hAnsiTheme="minorHAnsi"/>
              <w:sz w:val="16"/>
            </w:rPr>
            <w:t xml:space="preserve"> / </w:t>
          </w:r>
          <w:r w:rsidR="003D7C6B" w:rsidRPr="003D7C6B">
            <w:rPr>
              <w:rFonts w:asciiTheme="minorHAnsi" w:hAnsiTheme="minorHAnsi"/>
              <w:i/>
              <w:sz w:val="16"/>
            </w:rPr>
            <w:t>page</w:t>
          </w:r>
        </w:p>
      </w:tc>
      <w:tc>
        <w:tcPr>
          <w:tcW w:w="1974" w:type="dxa"/>
          <w:vAlign w:val="center"/>
        </w:tcPr>
        <w:p w:rsidR="00772EBB" w:rsidRPr="003D7C6B" w:rsidRDefault="00FF6F7F" w:rsidP="003D7C6B">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24"/>
            </w:tabs>
            <w:rPr>
              <w:rFonts w:asciiTheme="minorHAnsi" w:hAnsiTheme="minorHAnsi"/>
              <w:sz w:val="16"/>
            </w:rPr>
          </w:pPr>
          <w:r w:rsidRPr="003D7C6B">
            <w:rPr>
              <w:rFonts w:asciiTheme="minorHAnsi" w:hAnsiTheme="minorHAnsi"/>
              <w:sz w:val="16"/>
            </w:rPr>
            <w:fldChar w:fldCharType="begin"/>
          </w:r>
          <w:r w:rsidRPr="003D7C6B">
            <w:rPr>
              <w:rFonts w:asciiTheme="minorHAnsi" w:hAnsiTheme="minorHAnsi"/>
              <w:sz w:val="16"/>
            </w:rPr>
            <w:instrText>PAGE  \* Arabic  \* MERGEFORMAT</w:instrText>
          </w:r>
          <w:r w:rsidRPr="003D7C6B">
            <w:rPr>
              <w:rFonts w:asciiTheme="minorHAnsi" w:hAnsiTheme="minorHAnsi"/>
              <w:sz w:val="16"/>
            </w:rPr>
            <w:fldChar w:fldCharType="separate"/>
          </w:r>
          <w:r w:rsidR="00827F7B">
            <w:rPr>
              <w:rFonts w:asciiTheme="minorHAnsi" w:hAnsiTheme="minorHAnsi"/>
              <w:noProof/>
              <w:sz w:val="16"/>
            </w:rPr>
            <w:t>8</w:t>
          </w:r>
          <w:r w:rsidRPr="003D7C6B">
            <w:rPr>
              <w:rFonts w:asciiTheme="minorHAnsi" w:hAnsiTheme="minorHAnsi"/>
              <w:sz w:val="16"/>
            </w:rPr>
            <w:fldChar w:fldCharType="end"/>
          </w:r>
          <w:r w:rsidRPr="003D7C6B">
            <w:rPr>
              <w:rFonts w:asciiTheme="minorHAnsi" w:hAnsiTheme="minorHAnsi"/>
              <w:sz w:val="16"/>
            </w:rPr>
            <w:t xml:space="preserve"> </w:t>
          </w:r>
          <w:r w:rsidR="003D7C6B" w:rsidRPr="003D7C6B">
            <w:rPr>
              <w:rFonts w:asciiTheme="minorHAnsi" w:hAnsiTheme="minorHAnsi"/>
              <w:sz w:val="16"/>
            </w:rPr>
            <w:t>/</w:t>
          </w:r>
          <w:r w:rsidRPr="003D7C6B">
            <w:rPr>
              <w:rFonts w:asciiTheme="minorHAnsi" w:hAnsiTheme="minorHAnsi"/>
              <w:sz w:val="16"/>
            </w:rPr>
            <w:t xml:space="preserve"> </w:t>
          </w:r>
          <w:r w:rsidRPr="003D7C6B">
            <w:rPr>
              <w:rFonts w:asciiTheme="minorHAnsi" w:hAnsiTheme="minorHAnsi"/>
              <w:sz w:val="16"/>
            </w:rPr>
            <w:fldChar w:fldCharType="begin"/>
          </w:r>
          <w:r w:rsidRPr="003D7C6B">
            <w:rPr>
              <w:rFonts w:asciiTheme="minorHAnsi" w:hAnsiTheme="minorHAnsi"/>
              <w:sz w:val="16"/>
            </w:rPr>
            <w:instrText>NUMPAGES  \* Arabic  \* MERGEFORMAT</w:instrText>
          </w:r>
          <w:r w:rsidRPr="003D7C6B">
            <w:rPr>
              <w:rFonts w:asciiTheme="minorHAnsi" w:hAnsiTheme="minorHAnsi"/>
              <w:sz w:val="16"/>
            </w:rPr>
            <w:fldChar w:fldCharType="separate"/>
          </w:r>
          <w:r w:rsidR="00827F7B">
            <w:rPr>
              <w:rFonts w:asciiTheme="minorHAnsi" w:hAnsiTheme="minorHAnsi"/>
              <w:noProof/>
              <w:sz w:val="16"/>
            </w:rPr>
            <w:t>8</w:t>
          </w:r>
          <w:r w:rsidRPr="003D7C6B">
            <w:rPr>
              <w:rFonts w:asciiTheme="minorHAnsi" w:hAnsiTheme="minorHAnsi"/>
              <w:sz w:val="16"/>
            </w:rPr>
            <w:fldChar w:fldCharType="end"/>
          </w:r>
        </w:p>
      </w:tc>
    </w:tr>
  </w:tbl>
  <w:p w:rsidR="00772EBB" w:rsidRDefault="00772EBB">
    <w:pPr>
      <w:tabs>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rPr>
        <w:rFonts w:eastAsia="Arial"/>
        <w:sz w:val="16"/>
      </w:rPr>
    </w:pPr>
  </w:p>
  <w:p w:rsidR="00BF7C8E" w:rsidRDefault="00BF7C8E">
    <w:pPr>
      <w:tabs>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rPr>
        <w:rFonts w:eastAsia="Arial"/>
        <w:sz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EBB" w:rsidRDefault="00772EBB">
    <w:pPr>
      <w:pStyle w:val="Normal"/>
      <w:tabs>
        <w:tab w:val="center" w:pos="4536"/>
        <w:tab w:val="right" w:pos="9072"/>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rPr>
        <w:b/>
        <w:bCs/>
        <w:sz w:val="12"/>
      </w:rPr>
    </w:pPr>
    <w:r>
      <w:rPr>
        <w:sz w:val="12"/>
      </w:rPr>
      <w:tab/>
    </w:r>
    <w:r>
      <w:rPr>
        <w:sz w:val="12"/>
      </w:rPr>
      <w:tab/>
    </w:r>
    <w:r w:rsidR="003D7C6B">
      <w:rPr>
        <w:sz w:val="12"/>
      </w:rPr>
      <w:t xml:space="preserve">Page </w:t>
    </w:r>
    <w:r w:rsidR="00FF6F7F" w:rsidRPr="00FF6F7F">
      <w:rPr>
        <w:sz w:val="12"/>
      </w:rPr>
      <w:t xml:space="preserve"> </w:t>
    </w:r>
    <w:r w:rsidR="00FF6F7F" w:rsidRPr="00FF6F7F">
      <w:rPr>
        <w:b/>
        <w:bCs/>
        <w:sz w:val="12"/>
      </w:rPr>
      <w:fldChar w:fldCharType="begin"/>
    </w:r>
    <w:r w:rsidR="00FF6F7F" w:rsidRPr="00FF6F7F">
      <w:rPr>
        <w:b/>
        <w:bCs/>
        <w:sz w:val="12"/>
      </w:rPr>
      <w:instrText>PAGE  \* Arabic  \* MERGEFORMAT</w:instrText>
    </w:r>
    <w:r w:rsidR="00FF6F7F" w:rsidRPr="00FF6F7F">
      <w:rPr>
        <w:b/>
        <w:bCs/>
        <w:sz w:val="12"/>
      </w:rPr>
      <w:fldChar w:fldCharType="separate"/>
    </w:r>
    <w:r w:rsidR="00827F7B">
      <w:rPr>
        <w:b/>
        <w:bCs/>
        <w:noProof/>
        <w:sz w:val="12"/>
      </w:rPr>
      <w:t>8</w:t>
    </w:r>
    <w:r w:rsidR="00FF6F7F" w:rsidRPr="00FF6F7F">
      <w:rPr>
        <w:b/>
        <w:bCs/>
        <w:sz w:val="12"/>
      </w:rPr>
      <w:fldChar w:fldCharType="end"/>
    </w:r>
    <w:r w:rsidR="00FF6F7F" w:rsidRPr="00FF6F7F">
      <w:rPr>
        <w:sz w:val="12"/>
      </w:rPr>
      <w:t xml:space="preserve"> </w:t>
    </w:r>
    <w:r w:rsidR="003D7C6B">
      <w:rPr>
        <w:sz w:val="12"/>
      </w:rPr>
      <w:t>of</w:t>
    </w:r>
    <w:r w:rsidR="00FF6F7F" w:rsidRPr="00FF6F7F">
      <w:rPr>
        <w:sz w:val="12"/>
      </w:rPr>
      <w:t xml:space="preserve"> </w:t>
    </w:r>
    <w:r w:rsidR="00FF6F7F" w:rsidRPr="00FF6F7F">
      <w:rPr>
        <w:b/>
        <w:bCs/>
        <w:sz w:val="12"/>
      </w:rPr>
      <w:fldChar w:fldCharType="begin"/>
    </w:r>
    <w:r w:rsidR="00FF6F7F" w:rsidRPr="00FF6F7F">
      <w:rPr>
        <w:b/>
        <w:bCs/>
        <w:sz w:val="12"/>
      </w:rPr>
      <w:instrText>NUMPAGES  \* Arabic  \* MERGEFORMAT</w:instrText>
    </w:r>
    <w:r w:rsidR="00FF6F7F" w:rsidRPr="00FF6F7F">
      <w:rPr>
        <w:b/>
        <w:bCs/>
        <w:sz w:val="12"/>
      </w:rPr>
      <w:fldChar w:fldCharType="separate"/>
    </w:r>
    <w:r w:rsidR="00827F7B">
      <w:rPr>
        <w:b/>
        <w:bCs/>
        <w:noProof/>
        <w:sz w:val="12"/>
      </w:rPr>
      <w:t>8</w:t>
    </w:r>
    <w:r w:rsidR="00FF6F7F" w:rsidRPr="00FF6F7F">
      <w:rPr>
        <w:b/>
        <w:bCs/>
        <w:sz w:val="12"/>
      </w:rPr>
      <w:fldChar w:fldCharType="end"/>
    </w:r>
  </w:p>
  <w:p w:rsidR="00FF6F7F" w:rsidRDefault="00FF6F7F">
    <w:pPr>
      <w:pStyle w:val="Normal"/>
      <w:tabs>
        <w:tab w:val="center" w:pos="4536"/>
        <w:tab w:val="right" w:pos="9072"/>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rPr>
        <w:b/>
        <w:bCs/>
        <w:sz w:val="12"/>
      </w:rPr>
    </w:pPr>
  </w:p>
  <w:p w:rsidR="00FF6F7F" w:rsidRDefault="00FF6F7F">
    <w:pPr>
      <w:pStyle w:val="Normal"/>
      <w:tabs>
        <w:tab w:val="center" w:pos="4536"/>
        <w:tab w:val="right" w:pos="9072"/>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rPr>
        <w:b/>
        <w:bCs/>
        <w:sz w:val="12"/>
      </w:rPr>
    </w:pPr>
  </w:p>
  <w:p w:rsidR="00FF6F7F" w:rsidRDefault="00FF6F7F">
    <w:pPr>
      <w:pStyle w:val="Normal"/>
      <w:tabs>
        <w:tab w:val="center" w:pos="4536"/>
        <w:tab w:val="right" w:pos="9072"/>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rPr>
        <w:sz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2D7" w:rsidRDefault="005822D7">
      <w:r>
        <w:separator/>
      </w:r>
    </w:p>
  </w:footnote>
  <w:footnote w:type="continuationSeparator" w:id="0">
    <w:p w:rsidR="005822D7" w:rsidRDefault="005822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7958" w:rsidRDefault="00BA7958">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EBB" w:rsidRDefault="00772EBB" w:rsidP="00CF6A60">
    <w:pPr>
      <w:pStyle w:val="Kopfzeile1"/>
      <w:tabs>
        <w:tab w:val="left" w:pos="9204"/>
        <w:tab w:val="left" w:pos="9324"/>
        <w:tab w:val="left" w:pos="9324"/>
        <w:tab w:val="left" w:pos="9324"/>
        <w:tab w:val="left" w:pos="9324"/>
        <w:tab w:val="left" w:pos="9324"/>
        <w:tab w:val="left" w:pos="9324"/>
        <w:tab w:val="left" w:pos="9324"/>
        <w:tab w:val="left" w:pos="9324"/>
        <w:tab w:val="left" w:pos="9324"/>
        <w:tab w:val="left" w:pos="9324"/>
        <w:tab w:val="left" w:pos="9324"/>
      </w:tabs>
    </w:pPr>
  </w:p>
  <w:p w:rsidR="00B30A86" w:rsidRDefault="00B30A86" w:rsidP="00B30A86">
    <w:pPr>
      <w:pStyle w:val="Kopfzeile1"/>
      <w:tabs>
        <w:tab w:val="left" w:pos="9204"/>
        <w:tab w:val="left" w:pos="9324"/>
      </w:tabs>
      <w:jc w:val="right"/>
    </w:pPr>
    <w:r>
      <w:rPr>
        <w:noProof/>
      </w:rPr>
      <w:drawing>
        <wp:anchor distT="0" distB="0" distL="0" distR="0" simplePos="0" relativeHeight="251660288" behindDoc="1" locked="0" layoutInCell="1" allowOverlap="1" wp14:anchorId="42EA324A" wp14:editId="2D982C42">
          <wp:simplePos x="0" y="0"/>
          <wp:positionH relativeFrom="column">
            <wp:posOffset>3372048</wp:posOffset>
          </wp:positionH>
          <wp:positionV relativeFrom="paragraph">
            <wp:posOffset>22065</wp:posOffset>
          </wp:positionV>
          <wp:extent cx="2743200" cy="676275"/>
          <wp:effectExtent l="0" t="0" r="0" b="952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tx_id_2_"/>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00" cy="676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0A86" w:rsidRDefault="00B30A86" w:rsidP="00B30A86">
    <w:pPr>
      <w:pStyle w:val="Kopfzeile1"/>
      <w:tabs>
        <w:tab w:val="left" w:pos="9204"/>
        <w:tab w:val="left" w:pos="9324"/>
      </w:tabs>
      <w:jc w:val="right"/>
    </w:pPr>
  </w:p>
  <w:p w:rsidR="00C20C70" w:rsidRDefault="00C20C70" w:rsidP="00C20C70">
    <w:pPr>
      <w:pStyle w:val="Kopfzeile1"/>
      <w:tabs>
        <w:tab w:val="left" w:pos="9204"/>
        <w:tab w:val="left" w:pos="9324"/>
      </w:tabs>
      <w:jc w:val="right"/>
    </w:pPr>
  </w:p>
  <w:p w:rsidR="00772EBB" w:rsidRDefault="00772EBB">
    <w:pPr>
      <w:pStyle w:val="Normal"/>
      <w:tabs>
        <w:tab w:val="center" w:pos="4536"/>
        <w:tab w:val="right" w:pos="9072"/>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jc w:val="right"/>
      <w:rPr>
        <w:rFonts w:ascii="Times" w:eastAsia="Times" w:hAnsi="Time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EBB" w:rsidRDefault="00772EBB" w:rsidP="00CF6A60">
    <w:pPr>
      <w:pStyle w:val="Kopfzeile1"/>
      <w:tabs>
        <w:tab w:val="left" w:pos="9204"/>
        <w:tab w:val="left" w:pos="9324"/>
        <w:tab w:val="left" w:pos="9324"/>
        <w:tab w:val="left" w:pos="9324"/>
        <w:tab w:val="left" w:pos="9324"/>
        <w:tab w:val="left" w:pos="9324"/>
        <w:tab w:val="left" w:pos="9324"/>
        <w:tab w:val="left" w:pos="9324"/>
        <w:tab w:val="left" w:pos="9324"/>
        <w:tab w:val="left" w:pos="9324"/>
        <w:tab w:val="left" w:pos="9324"/>
        <w:tab w:val="left" w:pos="9324"/>
      </w:tabs>
    </w:pPr>
  </w:p>
  <w:p w:rsidR="00C20C70" w:rsidRDefault="006401C1" w:rsidP="00C20C70">
    <w:pPr>
      <w:pStyle w:val="Kopfzeile1"/>
      <w:tabs>
        <w:tab w:val="left" w:pos="9204"/>
        <w:tab w:val="left" w:pos="9324"/>
      </w:tabs>
      <w:jc w:val="right"/>
    </w:pPr>
    <w:r>
      <w:rPr>
        <w:noProof/>
      </w:rPr>
      <w:drawing>
        <wp:anchor distT="0" distB="0" distL="0" distR="0" simplePos="0" relativeHeight="251658240" behindDoc="1" locked="0" layoutInCell="1" allowOverlap="1" wp14:anchorId="12D16EC6" wp14:editId="079358A2">
          <wp:simplePos x="0" y="0"/>
          <wp:positionH relativeFrom="column">
            <wp:posOffset>3372048</wp:posOffset>
          </wp:positionH>
          <wp:positionV relativeFrom="paragraph">
            <wp:posOffset>22065</wp:posOffset>
          </wp:positionV>
          <wp:extent cx="2743200" cy="676275"/>
          <wp:effectExtent l="0" t="0" r="0" b="952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tx_id_2_"/>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00" cy="676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0C70" w:rsidRDefault="00C20C70" w:rsidP="00C20C70">
    <w:pPr>
      <w:pStyle w:val="Kopfzeile1"/>
      <w:tabs>
        <w:tab w:val="left" w:pos="9204"/>
        <w:tab w:val="left" w:pos="9324"/>
      </w:tabs>
      <w:jc w:val="right"/>
    </w:pPr>
  </w:p>
  <w:p w:rsidR="00772EBB" w:rsidRDefault="00772EBB">
    <w:pPr>
      <w:pStyle w:val="Kopfzeile3"/>
      <w:tabs>
        <w:tab w:val="left" w:pos="9204"/>
        <w:tab w:val="left" w:pos="9495"/>
        <w:tab w:val="left" w:pos="9495"/>
        <w:tab w:val="left" w:pos="9495"/>
        <w:tab w:val="left" w:pos="9495"/>
        <w:tab w:val="left" w:pos="9495"/>
        <w:tab w:val="left" w:pos="9495"/>
        <w:tab w:val="left" w:pos="9495"/>
        <w:tab w:val="left" w:pos="9495"/>
        <w:tab w:val="left" w:pos="9495"/>
        <w:tab w:val="left" w:pos="16284"/>
        <w:tab w:val="left" w:pos="16992"/>
      </w:tabs>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5301A8E"/>
    <w:lvl w:ilvl="0">
      <w:start w:val="1"/>
      <w:numFmt w:val="decimal"/>
      <w:lvlText w:val="%1."/>
      <w:lvlJc w:val="left"/>
      <w:pPr>
        <w:tabs>
          <w:tab w:val="num" w:pos="1492"/>
        </w:tabs>
        <w:ind w:left="1492" w:hanging="360"/>
      </w:pPr>
    </w:lvl>
  </w:abstractNum>
  <w:abstractNum w:abstractNumId="1">
    <w:nsid w:val="FFFFFF7D"/>
    <w:multiLevelType w:val="singleLevel"/>
    <w:tmpl w:val="5B400AB2"/>
    <w:lvl w:ilvl="0">
      <w:start w:val="1"/>
      <w:numFmt w:val="decimal"/>
      <w:lvlText w:val="%1."/>
      <w:lvlJc w:val="left"/>
      <w:pPr>
        <w:tabs>
          <w:tab w:val="num" w:pos="1209"/>
        </w:tabs>
        <w:ind w:left="1209" w:hanging="360"/>
      </w:pPr>
    </w:lvl>
  </w:abstractNum>
  <w:abstractNum w:abstractNumId="2">
    <w:nsid w:val="FFFFFF7E"/>
    <w:multiLevelType w:val="singleLevel"/>
    <w:tmpl w:val="92044184"/>
    <w:lvl w:ilvl="0">
      <w:start w:val="1"/>
      <w:numFmt w:val="decimal"/>
      <w:lvlText w:val="%1."/>
      <w:lvlJc w:val="left"/>
      <w:pPr>
        <w:tabs>
          <w:tab w:val="num" w:pos="926"/>
        </w:tabs>
        <w:ind w:left="926" w:hanging="360"/>
      </w:pPr>
    </w:lvl>
  </w:abstractNum>
  <w:abstractNum w:abstractNumId="3">
    <w:nsid w:val="FFFFFF7F"/>
    <w:multiLevelType w:val="singleLevel"/>
    <w:tmpl w:val="6A84E51E"/>
    <w:lvl w:ilvl="0">
      <w:start w:val="1"/>
      <w:numFmt w:val="decimal"/>
      <w:lvlText w:val="%1."/>
      <w:lvlJc w:val="left"/>
      <w:pPr>
        <w:tabs>
          <w:tab w:val="num" w:pos="643"/>
        </w:tabs>
        <w:ind w:left="643" w:hanging="360"/>
      </w:pPr>
    </w:lvl>
  </w:abstractNum>
  <w:abstractNum w:abstractNumId="4">
    <w:nsid w:val="FFFFFF80"/>
    <w:multiLevelType w:val="singleLevel"/>
    <w:tmpl w:val="54A21DF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F1606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E289F5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AE4B3D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056CD44"/>
    <w:lvl w:ilvl="0">
      <w:start w:val="1"/>
      <w:numFmt w:val="decimal"/>
      <w:lvlText w:val="%1."/>
      <w:lvlJc w:val="left"/>
      <w:pPr>
        <w:tabs>
          <w:tab w:val="num" w:pos="360"/>
        </w:tabs>
        <w:ind w:left="360" w:hanging="360"/>
      </w:pPr>
    </w:lvl>
  </w:abstractNum>
  <w:abstractNum w:abstractNumId="9">
    <w:nsid w:val="FFFFFF89"/>
    <w:multiLevelType w:val="singleLevel"/>
    <w:tmpl w:val="F2B0CDE8"/>
    <w:lvl w:ilvl="0">
      <w:start w:val="1"/>
      <w:numFmt w:val="bullet"/>
      <w:lvlText w:val=""/>
      <w:lvlJc w:val="left"/>
      <w:pPr>
        <w:tabs>
          <w:tab w:val="num" w:pos="360"/>
        </w:tabs>
        <w:ind w:left="360" w:hanging="360"/>
      </w:pPr>
      <w:rPr>
        <w:rFonts w:ascii="Symbol" w:hAnsi="Symbol" w:hint="default"/>
      </w:rPr>
    </w:lvl>
  </w:abstractNum>
  <w:abstractNum w:abstractNumId="10">
    <w:nsid w:val="022E4307"/>
    <w:multiLevelType w:val="hybridMultilevel"/>
    <w:tmpl w:val="07B888DE"/>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02790C4D"/>
    <w:multiLevelType w:val="hybridMultilevel"/>
    <w:tmpl w:val="8A1A927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42A6D94"/>
    <w:multiLevelType w:val="hybridMultilevel"/>
    <w:tmpl w:val="3C5623B0"/>
    <w:lvl w:ilvl="0" w:tplc="BC3A9030">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05FD7629"/>
    <w:multiLevelType w:val="hybridMultilevel"/>
    <w:tmpl w:val="C5340690"/>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0DD676ED"/>
    <w:multiLevelType w:val="hybridMultilevel"/>
    <w:tmpl w:val="495A7452"/>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0EB856D5"/>
    <w:multiLevelType w:val="hybridMultilevel"/>
    <w:tmpl w:val="12882DC6"/>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16C942E9"/>
    <w:multiLevelType w:val="hybridMultilevel"/>
    <w:tmpl w:val="97B4504C"/>
    <w:lvl w:ilvl="0" w:tplc="04070017">
      <w:start w:val="1"/>
      <w:numFmt w:val="lowerLetter"/>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7">
    <w:nsid w:val="171122CA"/>
    <w:multiLevelType w:val="hybridMultilevel"/>
    <w:tmpl w:val="C7D23A94"/>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8">
    <w:nsid w:val="1AF60EB3"/>
    <w:multiLevelType w:val="hybridMultilevel"/>
    <w:tmpl w:val="5D526528"/>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nsid w:val="261A63DD"/>
    <w:multiLevelType w:val="hybridMultilevel"/>
    <w:tmpl w:val="E2F69D64"/>
    <w:lvl w:ilvl="0" w:tplc="E9D2B3F2">
      <w:numFmt w:val="bullet"/>
      <w:lvlText w:val=""/>
      <w:lvlJc w:val="left"/>
      <w:pPr>
        <w:ind w:left="720" w:hanging="360"/>
      </w:pPr>
      <w:rPr>
        <w:rFonts w:ascii="Wingdings" w:eastAsia="Times"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28690444"/>
    <w:multiLevelType w:val="multilevel"/>
    <w:tmpl w:val="48D6C4C6"/>
    <w:styleLink w:val="berschriftengliederung"/>
    <w:lvl w:ilvl="0">
      <w:start w:val="1"/>
      <w:numFmt w:val="decimal"/>
      <w:pStyle w:val="berschrift1"/>
      <w:lvlText w:val="%1."/>
      <w:lvlJc w:val="left"/>
      <w:pPr>
        <w:ind w:left="357" w:hanging="357"/>
      </w:pPr>
      <w:rPr>
        <w:rFonts w:ascii="Calibri Light" w:hAnsi="Calibri Light" w:hint="default"/>
      </w:rPr>
    </w:lvl>
    <w:lvl w:ilvl="1">
      <w:start w:val="1"/>
      <w:numFmt w:val="decimal"/>
      <w:pStyle w:val="berschrift2"/>
      <w:lvlText w:val="%1.%2"/>
      <w:lvlJc w:val="left"/>
      <w:pPr>
        <w:ind w:left="567" w:hanging="567"/>
      </w:pPr>
      <w:rPr>
        <w:rFonts w:ascii="Calibri Light" w:hAnsi="Calibri Light" w:hint="default"/>
      </w:rPr>
    </w:lvl>
    <w:lvl w:ilvl="2">
      <w:start w:val="1"/>
      <w:numFmt w:val="decimal"/>
      <w:pStyle w:val="berschrift3"/>
      <w:lvlText w:val="%1.%2.%3"/>
      <w:lvlJc w:val="left"/>
      <w:pPr>
        <w:ind w:left="794" w:hanging="794"/>
      </w:pPr>
      <w:rPr>
        <w:rFonts w:ascii="Calibri Light" w:hAnsi="Calibri Light" w:hint="default"/>
      </w:rPr>
    </w:lvl>
    <w:lvl w:ilvl="3">
      <w:start w:val="1"/>
      <w:numFmt w:val="decimal"/>
      <w:pStyle w:val="berschrift4"/>
      <w:lvlText w:val="%1.%2.%3.%4"/>
      <w:lvlJc w:val="left"/>
      <w:pPr>
        <w:ind w:left="1021" w:hanging="1021"/>
      </w:pPr>
      <w:rPr>
        <w:rFonts w:ascii="Calibri Light" w:hAnsi="Calibri Light" w:hint="default"/>
        <w:b/>
        <w:i w:val="0"/>
        <w:sz w:val="24"/>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21">
    <w:nsid w:val="293D36BE"/>
    <w:multiLevelType w:val="hybridMultilevel"/>
    <w:tmpl w:val="A7F62084"/>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298D3AE0"/>
    <w:multiLevelType w:val="hybridMultilevel"/>
    <w:tmpl w:val="B4FCB7EC"/>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33A27C92"/>
    <w:multiLevelType w:val="hybridMultilevel"/>
    <w:tmpl w:val="A2122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37B26CFF"/>
    <w:multiLevelType w:val="hybridMultilevel"/>
    <w:tmpl w:val="63AC15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39AE047B"/>
    <w:multiLevelType w:val="multilevel"/>
    <w:tmpl w:val="14B2600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berschrift5"/>
      <w:lvlText w:val="%1.%2.%3.%4.%5"/>
      <w:lvlJc w:val="left"/>
      <w:pPr>
        <w:tabs>
          <w:tab w:val="num" w:pos="1440"/>
        </w:tabs>
        <w:ind w:left="1008" w:hanging="1008"/>
      </w:pPr>
      <w:rPr>
        <w:rFonts w:hint="default"/>
      </w:rPr>
    </w:lvl>
    <w:lvl w:ilvl="5">
      <w:start w:val="1"/>
      <w:numFmt w:val="decimal"/>
      <w:pStyle w:val="berschrift6"/>
      <w:lvlText w:val="%1.%2.%3.%4.%5.%6"/>
      <w:lvlJc w:val="left"/>
      <w:pPr>
        <w:tabs>
          <w:tab w:val="num" w:pos="1440"/>
        </w:tabs>
        <w:ind w:left="1152" w:hanging="1152"/>
      </w:pPr>
      <w:rPr>
        <w:rFonts w:hint="default"/>
      </w:rPr>
    </w:lvl>
    <w:lvl w:ilvl="6">
      <w:start w:val="1"/>
      <w:numFmt w:val="decimal"/>
      <w:pStyle w:val="berschrift7"/>
      <w:lvlText w:val="%1.%2.%3.%4.%5.%6.%7"/>
      <w:lvlJc w:val="left"/>
      <w:pPr>
        <w:tabs>
          <w:tab w:val="num" w:pos="1800"/>
        </w:tabs>
        <w:ind w:left="1296" w:hanging="1296"/>
      </w:pPr>
      <w:rPr>
        <w:rFonts w:hint="default"/>
      </w:rPr>
    </w:lvl>
    <w:lvl w:ilvl="7">
      <w:start w:val="1"/>
      <w:numFmt w:val="decimal"/>
      <w:pStyle w:val="berschrift8"/>
      <w:lvlText w:val="%1.%2.%3.%4.%5.%6.%7.%8"/>
      <w:lvlJc w:val="left"/>
      <w:pPr>
        <w:tabs>
          <w:tab w:val="num" w:pos="1800"/>
        </w:tabs>
        <w:ind w:left="1440" w:hanging="1440"/>
      </w:pPr>
      <w:rPr>
        <w:rFonts w:hint="default"/>
      </w:rPr>
    </w:lvl>
    <w:lvl w:ilvl="8">
      <w:start w:val="1"/>
      <w:numFmt w:val="decimal"/>
      <w:pStyle w:val="berschrift9"/>
      <w:lvlText w:val="%1.%2.%3.%4.%5.%6.%7.%8.%9"/>
      <w:lvlJc w:val="left"/>
      <w:pPr>
        <w:tabs>
          <w:tab w:val="num" w:pos="2160"/>
        </w:tabs>
        <w:ind w:left="1584" w:hanging="1584"/>
      </w:pPr>
      <w:rPr>
        <w:rFonts w:hint="default"/>
      </w:rPr>
    </w:lvl>
  </w:abstractNum>
  <w:abstractNum w:abstractNumId="26">
    <w:nsid w:val="3BD34DE4"/>
    <w:multiLevelType w:val="hybridMultilevel"/>
    <w:tmpl w:val="E3ACCB68"/>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nsid w:val="3C6E7C08"/>
    <w:multiLevelType w:val="hybridMultilevel"/>
    <w:tmpl w:val="2A066E14"/>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nsid w:val="3D372935"/>
    <w:multiLevelType w:val="hybridMultilevel"/>
    <w:tmpl w:val="F48A1822"/>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41D24894"/>
    <w:multiLevelType w:val="hybridMultilevel"/>
    <w:tmpl w:val="F260F094"/>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0">
    <w:nsid w:val="49BE4AC9"/>
    <w:multiLevelType w:val="hybridMultilevel"/>
    <w:tmpl w:val="77CA0FD4"/>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53426304"/>
    <w:multiLevelType w:val="hybridMultilevel"/>
    <w:tmpl w:val="9DAEB6AA"/>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nsid w:val="542A1482"/>
    <w:multiLevelType w:val="hybridMultilevel"/>
    <w:tmpl w:val="E03AA374"/>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3">
    <w:nsid w:val="58FB57F8"/>
    <w:multiLevelType w:val="hybridMultilevel"/>
    <w:tmpl w:val="3F3651F6"/>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4">
    <w:nsid w:val="604F03D1"/>
    <w:multiLevelType w:val="hybridMultilevel"/>
    <w:tmpl w:val="16BA36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62AE037E"/>
    <w:multiLevelType w:val="hybridMultilevel"/>
    <w:tmpl w:val="3B8E14D0"/>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6">
    <w:nsid w:val="66D1274C"/>
    <w:multiLevelType w:val="hybridMultilevel"/>
    <w:tmpl w:val="B9D6D868"/>
    <w:lvl w:ilvl="0" w:tplc="04070001">
      <w:start w:val="1"/>
      <w:numFmt w:val="bullet"/>
      <w:lvlText w:val=""/>
      <w:lvlJc w:val="left"/>
      <w:pPr>
        <w:tabs>
          <w:tab w:val="num" w:pos="720"/>
        </w:tabs>
        <w:ind w:left="720" w:hanging="360"/>
      </w:pPr>
      <w:rPr>
        <w:rFonts w:ascii="Symbol" w:hAnsi="Symbol" w:hint="default"/>
      </w:rPr>
    </w:lvl>
    <w:lvl w:ilvl="1" w:tplc="A1EE9752">
      <w:start w:val="1"/>
      <w:numFmt w:val="bullet"/>
      <w:lvlText w:val=""/>
      <w:lvlJc w:val="left"/>
      <w:pPr>
        <w:tabs>
          <w:tab w:val="num" w:pos="1440"/>
        </w:tabs>
        <w:ind w:left="1440" w:hanging="360"/>
      </w:pPr>
      <w:rPr>
        <w:rFonts w:ascii="Wingdings" w:hAnsi="Wingdings" w:hint="default"/>
      </w:rPr>
    </w:lvl>
    <w:lvl w:ilvl="2" w:tplc="04070005">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7">
    <w:nsid w:val="69DE2593"/>
    <w:multiLevelType w:val="hybridMultilevel"/>
    <w:tmpl w:val="4C7489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nsid w:val="70C3350F"/>
    <w:multiLevelType w:val="hybridMultilevel"/>
    <w:tmpl w:val="5A30470C"/>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nsid w:val="71AD420A"/>
    <w:multiLevelType w:val="hybridMultilevel"/>
    <w:tmpl w:val="8A1A927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0">
    <w:nsid w:val="743B4B2C"/>
    <w:multiLevelType w:val="multilevel"/>
    <w:tmpl w:val="984E776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1">
    <w:nsid w:val="74F76BB7"/>
    <w:multiLevelType w:val="hybridMultilevel"/>
    <w:tmpl w:val="A10817CC"/>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
    <w:nsid w:val="7B511782"/>
    <w:multiLevelType w:val="hybridMultilevel"/>
    <w:tmpl w:val="7A6AD870"/>
    <w:lvl w:ilvl="0" w:tplc="07C0CC56">
      <w:numFmt w:val="bullet"/>
      <w:lvlText w:val="-"/>
      <w:lvlJc w:val="left"/>
      <w:pPr>
        <w:ind w:left="720" w:hanging="360"/>
      </w:pPr>
      <w:rPr>
        <w:rFonts w:ascii="Times" w:eastAsia="Times" w:hAnsi="Times" w:cs="Time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3">
    <w:nsid w:val="7C4E1A7B"/>
    <w:multiLevelType w:val="hybridMultilevel"/>
    <w:tmpl w:val="05D89C4A"/>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5"/>
  </w:num>
  <w:num w:numId="12">
    <w:abstractNumId w:val="12"/>
  </w:num>
  <w:num w:numId="13">
    <w:abstractNumId w:val="27"/>
  </w:num>
  <w:num w:numId="14">
    <w:abstractNumId w:val="14"/>
  </w:num>
  <w:num w:numId="15">
    <w:abstractNumId w:val="32"/>
  </w:num>
  <w:num w:numId="16">
    <w:abstractNumId w:val="30"/>
  </w:num>
  <w:num w:numId="17">
    <w:abstractNumId w:val="43"/>
  </w:num>
  <w:num w:numId="18">
    <w:abstractNumId w:val="13"/>
  </w:num>
  <w:num w:numId="19">
    <w:abstractNumId w:val="29"/>
  </w:num>
  <w:num w:numId="20">
    <w:abstractNumId w:val="21"/>
  </w:num>
  <w:num w:numId="21">
    <w:abstractNumId w:val="28"/>
  </w:num>
  <w:num w:numId="22">
    <w:abstractNumId w:val="33"/>
  </w:num>
  <w:num w:numId="23">
    <w:abstractNumId w:val="36"/>
  </w:num>
  <w:num w:numId="24">
    <w:abstractNumId w:val="10"/>
  </w:num>
  <w:num w:numId="25">
    <w:abstractNumId w:val="26"/>
  </w:num>
  <w:num w:numId="26">
    <w:abstractNumId w:val="41"/>
  </w:num>
  <w:num w:numId="27">
    <w:abstractNumId w:val="17"/>
  </w:num>
  <w:num w:numId="28">
    <w:abstractNumId w:val="18"/>
  </w:num>
  <w:num w:numId="29">
    <w:abstractNumId w:val="35"/>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37"/>
  </w:num>
  <w:num w:numId="33">
    <w:abstractNumId w:val="34"/>
  </w:num>
  <w:num w:numId="34">
    <w:abstractNumId w:val="24"/>
  </w:num>
  <w:num w:numId="35">
    <w:abstractNumId w:val="31"/>
  </w:num>
  <w:num w:numId="36">
    <w:abstractNumId w:val="22"/>
  </w:num>
  <w:num w:numId="37">
    <w:abstractNumId w:val="38"/>
  </w:num>
  <w:num w:numId="38">
    <w:abstractNumId w:val="16"/>
  </w:num>
  <w:num w:numId="39">
    <w:abstractNumId w:val="11"/>
  </w:num>
  <w:num w:numId="40">
    <w:abstractNumId w:val="39"/>
  </w:num>
  <w:num w:numId="41">
    <w:abstractNumId w:val="19"/>
  </w:num>
  <w:num w:numId="42">
    <w:abstractNumId w:val="20"/>
  </w:num>
  <w:num w:numId="43">
    <w:abstractNumId w:val="20"/>
  </w:num>
  <w:num w:numId="44">
    <w:abstractNumId w:val="20"/>
  </w:num>
  <w:num w:numId="45">
    <w:abstractNumId w:val="20"/>
  </w:num>
  <w:num w:numId="46">
    <w:abstractNumId w:val="20"/>
  </w:num>
  <w:num w:numId="4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2"/>
  </w:num>
  <w:num w:numId="49">
    <w:abstractNumId w:val="40"/>
  </w:num>
  <w:num w:numId="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stylePaneSortMethod w:val="0004"/>
  <w:defaultTabStop w:val="1134"/>
  <w:hyphenationZone w:val="0"/>
  <w:doNotHyphenateCaps/>
  <w:drawingGridHorizontalSpacing w:val="120"/>
  <w:drawingGridVerticalSpacing w:val="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A60"/>
    <w:rsid w:val="00004C20"/>
    <w:rsid w:val="000337F0"/>
    <w:rsid w:val="00040DF4"/>
    <w:rsid w:val="00052AA8"/>
    <w:rsid w:val="000540C3"/>
    <w:rsid w:val="00075DC8"/>
    <w:rsid w:val="00075EFE"/>
    <w:rsid w:val="00083614"/>
    <w:rsid w:val="00084081"/>
    <w:rsid w:val="00084F6F"/>
    <w:rsid w:val="000974C2"/>
    <w:rsid w:val="000B1CD5"/>
    <w:rsid w:val="000B3DBA"/>
    <w:rsid w:val="000D1500"/>
    <w:rsid w:val="000D6600"/>
    <w:rsid w:val="000E360B"/>
    <w:rsid w:val="000E37A3"/>
    <w:rsid w:val="0011287F"/>
    <w:rsid w:val="00113704"/>
    <w:rsid w:val="001139A0"/>
    <w:rsid w:val="00131FB0"/>
    <w:rsid w:val="0013376A"/>
    <w:rsid w:val="00137F49"/>
    <w:rsid w:val="001433C8"/>
    <w:rsid w:val="001622E5"/>
    <w:rsid w:val="00166665"/>
    <w:rsid w:val="00166861"/>
    <w:rsid w:val="00175A99"/>
    <w:rsid w:val="00183DD4"/>
    <w:rsid w:val="001971D7"/>
    <w:rsid w:val="001A40EB"/>
    <w:rsid w:val="001C435E"/>
    <w:rsid w:val="001C740F"/>
    <w:rsid w:val="001D0420"/>
    <w:rsid w:val="001D52EF"/>
    <w:rsid w:val="001E06E1"/>
    <w:rsid w:val="001E7AA7"/>
    <w:rsid w:val="001F6173"/>
    <w:rsid w:val="001F7F8A"/>
    <w:rsid w:val="00205A26"/>
    <w:rsid w:val="002061DF"/>
    <w:rsid w:val="00206786"/>
    <w:rsid w:val="00207BC8"/>
    <w:rsid w:val="002100C4"/>
    <w:rsid w:val="0022117B"/>
    <w:rsid w:val="002364D9"/>
    <w:rsid w:val="002436CD"/>
    <w:rsid w:val="00246F49"/>
    <w:rsid w:val="002474CF"/>
    <w:rsid w:val="00290503"/>
    <w:rsid w:val="00292A6A"/>
    <w:rsid w:val="00292CA9"/>
    <w:rsid w:val="002A51CC"/>
    <w:rsid w:val="002C1584"/>
    <w:rsid w:val="002E584F"/>
    <w:rsid w:val="002F0DA5"/>
    <w:rsid w:val="00305D27"/>
    <w:rsid w:val="0031698F"/>
    <w:rsid w:val="00316DF9"/>
    <w:rsid w:val="00323A2C"/>
    <w:rsid w:val="00330D5F"/>
    <w:rsid w:val="00344EE8"/>
    <w:rsid w:val="00373C09"/>
    <w:rsid w:val="00380DBC"/>
    <w:rsid w:val="00381628"/>
    <w:rsid w:val="00381BCB"/>
    <w:rsid w:val="003840E2"/>
    <w:rsid w:val="003C579C"/>
    <w:rsid w:val="003D6BDB"/>
    <w:rsid w:val="003D76A9"/>
    <w:rsid w:val="003D76C3"/>
    <w:rsid w:val="003D7C6B"/>
    <w:rsid w:val="00415C71"/>
    <w:rsid w:val="00426C0D"/>
    <w:rsid w:val="0043406D"/>
    <w:rsid w:val="00441B65"/>
    <w:rsid w:val="00445A47"/>
    <w:rsid w:val="00447D66"/>
    <w:rsid w:val="00453537"/>
    <w:rsid w:val="004826B3"/>
    <w:rsid w:val="004968F1"/>
    <w:rsid w:val="004B2456"/>
    <w:rsid w:val="004B2839"/>
    <w:rsid w:val="004B5127"/>
    <w:rsid w:val="004C0585"/>
    <w:rsid w:val="004C59B9"/>
    <w:rsid w:val="004E3A95"/>
    <w:rsid w:val="004F3539"/>
    <w:rsid w:val="004F6F64"/>
    <w:rsid w:val="00512D1C"/>
    <w:rsid w:val="0051487A"/>
    <w:rsid w:val="005161C3"/>
    <w:rsid w:val="005246FC"/>
    <w:rsid w:val="005255BB"/>
    <w:rsid w:val="005352DC"/>
    <w:rsid w:val="00540C9A"/>
    <w:rsid w:val="005445B6"/>
    <w:rsid w:val="00547BD0"/>
    <w:rsid w:val="00552FAA"/>
    <w:rsid w:val="00563F49"/>
    <w:rsid w:val="005822D7"/>
    <w:rsid w:val="00582C6A"/>
    <w:rsid w:val="00592CEC"/>
    <w:rsid w:val="005C71AE"/>
    <w:rsid w:val="005C7AC6"/>
    <w:rsid w:val="005D756B"/>
    <w:rsid w:val="005F020B"/>
    <w:rsid w:val="005F1880"/>
    <w:rsid w:val="00621556"/>
    <w:rsid w:val="00626C31"/>
    <w:rsid w:val="006401C1"/>
    <w:rsid w:val="00672538"/>
    <w:rsid w:val="0068343A"/>
    <w:rsid w:val="0068551C"/>
    <w:rsid w:val="0068587B"/>
    <w:rsid w:val="00687BE5"/>
    <w:rsid w:val="0069016D"/>
    <w:rsid w:val="00690C39"/>
    <w:rsid w:val="006B7F06"/>
    <w:rsid w:val="006C7EBD"/>
    <w:rsid w:val="006D0C79"/>
    <w:rsid w:val="006E43A3"/>
    <w:rsid w:val="006E5240"/>
    <w:rsid w:val="006F1214"/>
    <w:rsid w:val="006F37F9"/>
    <w:rsid w:val="00704051"/>
    <w:rsid w:val="00712E98"/>
    <w:rsid w:val="00722D15"/>
    <w:rsid w:val="00726ED2"/>
    <w:rsid w:val="007358AD"/>
    <w:rsid w:val="00742BF9"/>
    <w:rsid w:val="00743089"/>
    <w:rsid w:val="00754181"/>
    <w:rsid w:val="007624FE"/>
    <w:rsid w:val="00772EBB"/>
    <w:rsid w:val="00777C59"/>
    <w:rsid w:val="007941AC"/>
    <w:rsid w:val="007B3FE4"/>
    <w:rsid w:val="007C3002"/>
    <w:rsid w:val="007C3C9B"/>
    <w:rsid w:val="007C3E85"/>
    <w:rsid w:val="007C4F7A"/>
    <w:rsid w:val="007D018D"/>
    <w:rsid w:val="007E74AF"/>
    <w:rsid w:val="007F7DC0"/>
    <w:rsid w:val="008022A1"/>
    <w:rsid w:val="008034A2"/>
    <w:rsid w:val="00807C70"/>
    <w:rsid w:val="00812B3F"/>
    <w:rsid w:val="00814C6B"/>
    <w:rsid w:val="008210C0"/>
    <w:rsid w:val="00827F7B"/>
    <w:rsid w:val="00836468"/>
    <w:rsid w:val="00844E5C"/>
    <w:rsid w:val="00844F3F"/>
    <w:rsid w:val="00862808"/>
    <w:rsid w:val="00870884"/>
    <w:rsid w:val="008741D8"/>
    <w:rsid w:val="00884742"/>
    <w:rsid w:val="008916F0"/>
    <w:rsid w:val="008A290F"/>
    <w:rsid w:val="008A2E71"/>
    <w:rsid w:val="008B3231"/>
    <w:rsid w:val="008C14F7"/>
    <w:rsid w:val="008C6CB4"/>
    <w:rsid w:val="008E21B4"/>
    <w:rsid w:val="008E3EE1"/>
    <w:rsid w:val="00904CAF"/>
    <w:rsid w:val="00913CE0"/>
    <w:rsid w:val="00932D07"/>
    <w:rsid w:val="009435C1"/>
    <w:rsid w:val="00944227"/>
    <w:rsid w:val="009508CC"/>
    <w:rsid w:val="00971501"/>
    <w:rsid w:val="0098169F"/>
    <w:rsid w:val="009A4E66"/>
    <w:rsid w:val="009B6219"/>
    <w:rsid w:val="009C2290"/>
    <w:rsid w:val="009C6FA8"/>
    <w:rsid w:val="009E5CE0"/>
    <w:rsid w:val="009E7FDF"/>
    <w:rsid w:val="00A10481"/>
    <w:rsid w:val="00A143FC"/>
    <w:rsid w:val="00A1468E"/>
    <w:rsid w:val="00A27427"/>
    <w:rsid w:val="00A27E60"/>
    <w:rsid w:val="00A364E2"/>
    <w:rsid w:val="00A54FB5"/>
    <w:rsid w:val="00A57955"/>
    <w:rsid w:val="00A734FB"/>
    <w:rsid w:val="00A820B8"/>
    <w:rsid w:val="00A85FD1"/>
    <w:rsid w:val="00A96C1B"/>
    <w:rsid w:val="00AB31AE"/>
    <w:rsid w:val="00AC504C"/>
    <w:rsid w:val="00AC7F79"/>
    <w:rsid w:val="00AD2BDF"/>
    <w:rsid w:val="00AD6FA2"/>
    <w:rsid w:val="00AE009E"/>
    <w:rsid w:val="00AF62A3"/>
    <w:rsid w:val="00B05028"/>
    <w:rsid w:val="00B06903"/>
    <w:rsid w:val="00B101BB"/>
    <w:rsid w:val="00B15392"/>
    <w:rsid w:val="00B15723"/>
    <w:rsid w:val="00B1787D"/>
    <w:rsid w:val="00B204E9"/>
    <w:rsid w:val="00B2368B"/>
    <w:rsid w:val="00B30A86"/>
    <w:rsid w:val="00B30BC4"/>
    <w:rsid w:val="00B4205D"/>
    <w:rsid w:val="00B551FF"/>
    <w:rsid w:val="00B55BAB"/>
    <w:rsid w:val="00B6612A"/>
    <w:rsid w:val="00B66217"/>
    <w:rsid w:val="00B67FBE"/>
    <w:rsid w:val="00B70F88"/>
    <w:rsid w:val="00B73529"/>
    <w:rsid w:val="00B736BB"/>
    <w:rsid w:val="00B74C92"/>
    <w:rsid w:val="00B777F2"/>
    <w:rsid w:val="00B778CB"/>
    <w:rsid w:val="00B80080"/>
    <w:rsid w:val="00B92C4D"/>
    <w:rsid w:val="00B96F78"/>
    <w:rsid w:val="00BA0E39"/>
    <w:rsid w:val="00BA7958"/>
    <w:rsid w:val="00BC7BBD"/>
    <w:rsid w:val="00BD36E3"/>
    <w:rsid w:val="00BD3C86"/>
    <w:rsid w:val="00BD7656"/>
    <w:rsid w:val="00BF57C5"/>
    <w:rsid w:val="00BF7C8E"/>
    <w:rsid w:val="00C00F95"/>
    <w:rsid w:val="00C02679"/>
    <w:rsid w:val="00C05D69"/>
    <w:rsid w:val="00C1691E"/>
    <w:rsid w:val="00C20C70"/>
    <w:rsid w:val="00C27629"/>
    <w:rsid w:val="00C413EA"/>
    <w:rsid w:val="00C44EA0"/>
    <w:rsid w:val="00C76221"/>
    <w:rsid w:val="00C86344"/>
    <w:rsid w:val="00C87B32"/>
    <w:rsid w:val="00C93D2A"/>
    <w:rsid w:val="00C94CDE"/>
    <w:rsid w:val="00CA324B"/>
    <w:rsid w:val="00CA63D5"/>
    <w:rsid w:val="00CE3221"/>
    <w:rsid w:val="00CF3ADB"/>
    <w:rsid w:val="00CF6A60"/>
    <w:rsid w:val="00D05BE5"/>
    <w:rsid w:val="00D15FF2"/>
    <w:rsid w:val="00D4471E"/>
    <w:rsid w:val="00D47534"/>
    <w:rsid w:val="00D54F00"/>
    <w:rsid w:val="00D706CF"/>
    <w:rsid w:val="00D7344C"/>
    <w:rsid w:val="00D87059"/>
    <w:rsid w:val="00D90365"/>
    <w:rsid w:val="00DA6136"/>
    <w:rsid w:val="00DC2FA5"/>
    <w:rsid w:val="00DD5270"/>
    <w:rsid w:val="00DD7745"/>
    <w:rsid w:val="00DE0E91"/>
    <w:rsid w:val="00DF08AB"/>
    <w:rsid w:val="00DF24AD"/>
    <w:rsid w:val="00DF30CF"/>
    <w:rsid w:val="00E00373"/>
    <w:rsid w:val="00E003BF"/>
    <w:rsid w:val="00E0646A"/>
    <w:rsid w:val="00E141D1"/>
    <w:rsid w:val="00E24BE3"/>
    <w:rsid w:val="00E2593E"/>
    <w:rsid w:val="00E26569"/>
    <w:rsid w:val="00E27109"/>
    <w:rsid w:val="00E3046D"/>
    <w:rsid w:val="00E33E0A"/>
    <w:rsid w:val="00E37BD4"/>
    <w:rsid w:val="00E50A69"/>
    <w:rsid w:val="00E563EB"/>
    <w:rsid w:val="00E60C00"/>
    <w:rsid w:val="00E6133B"/>
    <w:rsid w:val="00E63F45"/>
    <w:rsid w:val="00E6475F"/>
    <w:rsid w:val="00E64812"/>
    <w:rsid w:val="00E6620C"/>
    <w:rsid w:val="00E7458F"/>
    <w:rsid w:val="00E92C9D"/>
    <w:rsid w:val="00EA0F04"/>
    <w:rsid w:val="00EA34D2"/>
    <w:rsid w:val="00EB6E18"/>
    <w:rsid w:val="00EC3E5E"/>
    <w:rsid w:val="00ED332A"/>
    <w:rsid w:val="00ED3866"/>
    <w:rsid w:val="00ED63ED"/>
    <w:rsid w:val="00EE4837"/>
    <w:rsid w:val="00EF73F6"/>
    <w:rsid w:val="00F129AA"/>
    <w:rsid w:val="00F1335C"/>
    <w:rsid w:val="00F15DF2"/>
    <w:rsid w:val="00F20EBA"/>
    <w:rsid w:val="00F2413E"/>
    <w:rsid w:val="00F31FD2"/>
    <w:rsid w:val="00F60977"/>
    <w:rsid w:val="00F70D16"/>
    <w:rsid w:val="00F81F82"/>
    <w:rsid w:val="00F83DF8"/>
    <w:rsid w:val="00F8405A"/>
    <w:rsid w:val="00F8567F"/>
    <w:rsid w:val="00F914E0"/>
    <w:rsid w:val="00F94993"/>
    <w:rsid w:val="00F97300"/>
    <w:rsid w:val="00FB372E"/>
    <w:rsid w:val="00FB694F"/>
    <w:rsid w:val="00FE1911"/>
    <w:rsid w:val="00FE55A7"/>
    <w:rsid w:val="00FF6F7F"/>
    <w:rsid w:val="00FF7E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chartTrackingRefBased/>
  <w15:docId w15:val="{CD500316-AB3F-4465-B4B7-E0511256F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C6FA8"/>
    <w:rPr>
      <w:rFonts w:asciiTheme="minorHAnsi" w:eastAsia="Times" w:hAnsiTheme="minorHAnsi"/>
    </w:rPr>
  </w:style>
  <w:style w:type="paragraph" w:styleId="berschrift1">
    <w:name w:val="heading 1"/>
    <w:basedOn w:val="Standard"/>
    <w:next w:val="Standard"/>
    <w:link w:val="berschrift1Zchn"/>
    <w:uiPriority w:val="9"/>
    <w:qFormat/>
    <w:rsid w:val="00FF6F7F"/>
    <w:pPr>
      <w:keepNext/>
      <w:numPr>
        <w:numId w:val="46"/>
      </w:numPr>
      <w:spacing w:before="240" w:after="60"/>
      <w:outlineLvl w:val="0"/>
    </w:pPr>
    <w:rPr>
      <w:rFonts w:ascii="Calibri Light" w:eastAsia="Times New Roman" w:hAnsi="Calibri Light"/>
      <w:b/>
      <w:bCs/>
      <w:kern w:val="32"/>
      <w:sz w:val="28"/>
      <w:szCs w:val="32"/>
    </w:rPr>
  </w:style>
  <w:style w:type="paragraph" w:styleId="berschrift2">
    <w:name w:val="heading 2"/>
    <w:basedOn w:val="Standard"/>
    <w:next w:val="Standard"/>
    <w:link w:val="berschrift2Zchn"/>
    <w:uiPriority w:val="9"/>
    <w:unhideWhenUsed/>
    <w:qFormat/>
    <w:rsid w:val="00FF6F7F"/>
    <w:pPr>
      <w:keepNext/>
      <w:numPr>
        <w:ilvl w:val="1"/>
        <w:numId w:val="46"/>
      </w:numPr>
      <w:spacing w:before="240" w:after="60"/>
      <w:outlineLvl w:val="1"/>
    </w:pPr>
    <w:rPr>
      <w:rFonts w:ascii="Calibri Light" w:eastAsia="Times New Roman" w:hAnsi="Calibri Light"/>
      <w:b/>
      <w:bCs/>
      <w:iCs/>
      <w:sz w:val="28"/>
      <w:szCs w:val="28"/>
    </w:rPr>
  </w:style>
  <w:style w:type="paragraph" w:styleId="berschrift3">
    <w:name w:val="heading 3"/>
    <w:basedOn w:val="Standard"/>
    <w:next w:val="Standard"/>
    <w:link w:val="berschrift3Zchn"/>
    <w:uiPriority w:val="9"/>
    <w:unhideWhenUsed/>
    <w:qFormat/>
    <w:rsid w:val="00FF6F7F"/>
    <w:pPr>
      <w:keepNext/>
      <w:numPr>
        <w:ilvl w:val="2"/>
        <w:numId w:val="46"/>
      </w:numPr>
      <w:spacing w:before="240" w:after="60"/>
      <w:outlineLvl w:val="2"/>
    </w:pPr>
    <w:rPr>
      <w:rFonts w:ascii="Calibri Light" w:eastAsia="Times New Roman" w:hAnsi="Calibri Light"/>
      <w:b/>
      <w:bCs/>
      <w:sz w:val="24"/>
      <w:szCs w:val="26"/>
    </w:rPr>
  </w:style>
  <w:style w:type="paragraph" w:styleId="berschrift4">
    <w:name w:val="heading 4"/>
    <w:basedOn w:val="Standard"/>
    <w:next w:val="Standard"/>
    <w:link w:val="berschrift4Zchn"/>
    <w:uiPriority w:val="9"/>
    <w:unhideWhenUsed/>
    <w:qFormat/>
    <w:rsid w:val="00FF6F7F"/>
    <w:pPr>
      <w:keepNext/>
      <w:numPr>
        <w:ilvl w:val="3"/>
        <w:numId w:val="46"/>
      </w:numPr>
      <w:spacing w:before="240" w:after="60"/>
      <w:outlineLvl w:val="3"/>
    </w:pPr>
    <w:rPr>
      <w:rFonts w:ascii="Calibri" w:eastAsia="Times New Roman" w:hAnsi="Calibri"/>
      <w:b/>
      <w:bCs/>
      <w:sz w:val="24"/>
      <w:szCs w:val="28"/>
    </w:rPr>
  </w:style>
  <w:style w:type="paragraph" w:styleId="berschrift5">
    <w:name w:val="heading 5"/>
    <w:basedOn w:val="Standard"/>
    <w:next w:val="Standard"/>
    <w:rsid w:val="00B2368B"/>
    <w:pPr>
      <w:keepNext/>
      <w:numPr>
        <w:ilvl w:val="4"/>
        <w:numId w:val="11"/>
      </w:numPr>
      <w:outlineLvl w:val="4"/>
    </w:pPr>
    <w:rPr>
      <w:rFonts w:eastAsia="Times New Roman" w:cs="Arial"/>
      <w:u w:val="single"/>
    </w:rPr>
  </w:style>
  <w:style w:type="paragraph" w:styleId="berschrift6">
    <w:name w:val="heading 6"/>
    <w:basedOn w:val="Standard"/>
    <w:next w:val="Standard"/>
    <w:rsid w:val="00B2368B"/>
    <w:pPr>
      <w:keepNext/>
      <w:numPr>
        <w:ilvl w:val="5"/>
        <w:numId w:val="11"/>
      </w:numPr>
      <w:outlineLvl w:val="5"/>
    </w:pPr>
    <w:rPr>
      <w:rFonts w:eastAsia="Times New Roman" w:cs="Arial"/>
      <w:b/>
      <w:bCs/>
      <w:u w:val="single"/>
    </w:rPr>
  </w:style>
  <w:style w:type="paragraph" w:styleId="berschrift7">
    <w:name w:val="heading 7"/>
    <w:basedOn w:val="Standard"/>
    <w:next w:val="Standard"/>
    <w:rsid w:val="00B2368B"/>
    <w:pPr>
      <w:keepNext/>
      <w:numPr>
        <w:ilvl w:val="6"/>
        <w:numId w:val="11"/>
      </w:numPr>
      <w:jc w:val="center"/>
      <w:outlineLvl w:val="6"/>
    </w:pPr>
    <w:rPr>
      <w:rFonts w:eastAsia="Times New Roman" w:cs="Arial"/>
    </w:rPr>
  </w:style>
  <w:style w:type="paragraph" w:styleId="berschrift8">
    <w:name w:val="heading 8"/>
    <w:basedOn w:val="Standard"/>
    <w:next w:val="Standard"/>
    <w:rsid w:val="00B2368B"/>
    <w:pPr>
      <w:keepNext/>
      <w:numPr>
        <w:ilvl w:val="7"/>
        <w:numId w:val="11"/>
      </w:numPr>
      <w:outlineLvl w:val="7"/>
    </w:pPr>
    <w:rPr>
      <w:rFonts w:eastAsia="Times New Roman" w:cs="Arial"/>
      <w:color w:val="000000"/>
      <w:u w:val="single"/>
    </w:rPr>
  </w:style>
  <w:style w:type="paragraph" w:styleId="berschrift9">
    <w:name w:val="heading 9"/>
    <w:basedOn w:val="Standard"/>
    <w:next w:val="Standard"/>
    <w:rsid w:val="00B2368B"/>
    <w:pPr>
      <w:keepNext/>
      <w:numPr>
        <w:ilvl w:val="8"/>
        <w:numId w:val="11"/>
      </w:numPr>
      <w:jc w:val="center"/>
      <w:outlineLvl w:val="8"/>
    </w:pPr>
    <w:rPr>
      <w:rFonts w:eastAsia="Times New Roman" w:cs="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F6A60"/>
    <w:pPr>
      <w:tabs>
        <w:tab w:val="center" w:pos="4536"/>
        <w:tab w:val="right" w:pos="9072"/>
      </w:tabs>
    </w:pPr>
  </w:style>
  <w:style w:type="paragraph" w:customStyle="1" w:styleId="Normal">
    <w:name w:val="[Normal]"/>
    <w:rPr>
      <w:rFonts w:ascii="Arial" w:eastAsia="Arial" w:hAnsi="Arial"/>
      <w:sz w:val="24"/>
    </w:rPr>
  </w:style>
  <w:style w:type="paragraph" w:customStyle="1" w:styleId="Kopfzeile3">
    <w:name w:val="Kopfzeile3"/>
    <w:basedOn w:val="Standard"/>
    <w:pPr>
      <w:tabs>
        <w:tab w:val="center" w:pos="4536"/>
        <w:tab w:val="right" w:pos="9072"/>
      </w:tabs>
    </w:pPr>
  </w:style>
  <w:style w:type="character" w:customStyle="1" w:styleId="berschrift1Zchn">
    <w:name w:val="Überschrift 1 Zchn"/>
    <w:link w:val="berschrift1"/>
    <w:uiPriority w:val="9"/>
    <w:rsid w:val="00FF6F7F"/>
    <w:rPr>
      <w:rFonts w:ascii="Calibri Light" w:hAnsi="Calibri Light"/>
      <w:b/>
      <w:bCs/>
      <w:kern w:val="32"/>
      <w:sz w:val="28"/>
      <w:szCs w:val="32"/>
    </w:rPr>
  </w:style>
  <w:style w:type="paragraph" w:customStyle="1" w:styleId="Kopfzeile5">
    <w:name w:val="Kopfzeile5"/>
    <w:basedOn w:val="Standard"/>
    <w:pPr>
      <w:tabs>
        <w:tab w:val="center" w:pos="4536"/>
        <w:tab w:val="right" w:pos="9072"/>
      </w:tabs>
    </w:pPr>
  </w:style>
  <w:style w:type="paragraph" w:customStyle="1" w:styleId="Kopfzeile4">
    <w:name w:val="Kopfzeile4"/>
    <w:basedOn w:val="Standard"/>
    <w:pPr>
      <w:tabs>
        <w:tab w:val="center" w:pos="4536"/>
        <w:tab w:val="right" w:pos="9072"/>
      </w:tabs>
    </w:pPr>
  </w:style>
  <w:style w:type="character" w:customStyle="1" w:styleId="berschrift2Zchn">
    <w:name w:val="Überschrift 2 Zchn"/>
    <w:link w:val="berschrift2"/>
    <w:uiPriority w:val="9"/>
    <w:rsid w:val="00FF6F7F"/>
    <w:rPr>
      <w:rFonts w:ascii="Calibri Light" w:hAnsi="Calibri Light"/>
      <w:b/>
      <w:bCs/>
      <w:iCs/>
      <w:sz w:val="28"/>
      <w:szCs w:val="28"/>
    </w:rPr>
  </w:style>
  <w:style w:type="paragraph" w:customStyle="1" w:styleId="Textkrper2">
    <w:name w:val="Textkörper2"/>
    <w:basedOn w:val="Standard"/>
    <w:pPr>
      <w:jc w:val="right"/>
    </w:pPr>
    <w:rPr>
      <w:rFonts w:ascii="BankGothic Lt BT" w:eastAsia="BankGothic Lt BT" w:hAnsi="BankGothic Lt BT"/>
      <w:color w:val="000080"/>
      <w:sz w:val="16"/>
    </w:rPr>
  </w:style>
  <w:style w:type="character" w:customStyle="1" w:styleId="Hyperlink1">
    <w:name w:val="Hyperlink1"/>
    <w:rPr>
      <w:color w:val="0000FF"/>
      <w:u w:val="single"/>
    </w:rPr>
  </w:style>
  <w:style w:type="character" w:customStyle="1" w:styleId="BesuchterHyperlink1">
    <w:name w:val="BesuchterHyperlink1"/>
    <w:rPr>
      <w:color w:val="800080"/>
      <w:u w:val="single"/>
    </w:rPr>
  </w:style>
  <w:style w:type="paragraph" w:customStyle="1" w:styleId="Kopfzeile2">
    <w:name w:val="Kopfzeile2"/>
    <w:basedOn w:val="Standard"/>
    <w:pPr>
      <w:tabs>
        <w:tab w:val="center" w:pos="4536"/>
        <w:tab w:val="right" w:pos="9072"/>
      </w:tabs>
    </w:pPr>
  </w:style>
  <w:style w:type="character" w:customStyle="1" w:styleId="berschrift3Zchn">
    <w:name w:val="Überschrift 3 Zchn"/>
    <w:link w:val="berschrift3"/>
    <w:uiPriority w:val="9"/>
    <w:rsid w:val="00FF6F7F"/>
    <w:rPr>
      <w:rFonts w:ascii="Calibri Light" w:hAnsi="Calibri Light"/>
      <w:b/>
      <w:bCs/>
      <w:sz w:val="24"/>
      <w:szCs w:val="26"/>
    </w:rPr>
  </w:style>
  <w:style w:type="character" w:customStyle="1" w:styleId="berschrift4Zchn">
    <w:name w:val="Überschrift 4 Zchn"/>
    <w:link w:val="berschrift4"/>
    <w:uiPriority w:val="9"/>
    <w:rsid w:val="00FF6F7F"/>
    <w:rPr>
      <w:rFonts w:ascii="Calibri" w:hAnsi="Calibri"/>
      <w:b/>
      <w:bCs/>
      <w:sz w:val="24"/>
      <w:szCs w:val="28"/>
    </w:rPr>
  </w:style>
  <w:style w:type="paragraph" w:customStyle="1" w:styleId="Textkrper1">
    <w:name w:val="Textkörper1"/>
    <w:basedOn w:val="Standard"/>
    <w:pPr>
      <w:jc w:val="right"/>
    </w:pPr>
    <w:rPr>
      <w:rFonts w:ascii="BankGothic Lt BT" w:eastAsia="BankGothic Lt BT" w:hAnsi="BankGothic Lt BT"/>
      <w:color w:val="000080"/>
      <w:sz w:val="16"/>
    </w:rPr>
  </w:style>
  <w:style w:type="paragraph" w:customStyle="1" w:styleId="Textkrper21">
    <w:name w:val="Textkörper 21"/>
    <w:basedOn w:val="Standard"/>
    <w:rPr>
      <w:rFonts w:eastAsia="Arial"/>
    </w:rPr>
  </w:style>
  <w:style w:type="numbering" w:customStyle="1" w:styleId="berschriftengliederung">
    <w:name w:val="Überschriftengliederung"/>
    <w:basedOn w:val="KeineListe"/>
    <w:uiPriority w:val="99"/>
    <w:rsid w:val="009E5CE0"/>
    <w:pPr>
      <w:numPr>
        <w:numId w:val="42"/>
      </w:numPr>
    </w:pPr>
  </w:style>
  <w:style w:type="paragraph" w:styleId="Inhaltsverzeichnisberschrift">
    <w:name w:val="TOC Heading"/>
    <w:basedOn w:val="berschrift1"/>
    <w:next w:val="Standard"/>
    <w:uiPriority w:val="39"/>
    <w:unhideWhenUsed/>
    <w:qFormat/>
    <w:rsid w:val="001A40EB"/>
    <w:pPr>
      <w:keepLines/>
      <w:numPr>
        <w:numId w:val="0"/>
      </w:numPr>
      <w:spacing w:after="0" w:line="259" w:lineRule="auto"/>
      <w:outlineLvl w:val="9"/>
    </w:pPr>
    <w:rPr>
      <w:b w:val="0"/>
      <w:bCs w:val="0"/>
      <w:color w:val="2E74B5"/>
      <w:kern w:val="0"/>
    </w:rPr>
  </w:style>
  <w:style w:type="character" w:customStyle="1" w:styleId="Seitenzahl1">
    <w:name w:val="Seitenzahl1"/>
    <w:basedOn w:val="Absatz-Standardschriftart"/>
  </w:style>
  <w:style w:type="paragraph" w:styleId="Verzeichnis1">
    <w:name w:val="toc 1"/>
    <w:basedOn w:val="Standard"/>
    <w:next w:val="Standard"/>
    <w:autoRedefine/>
    <w:uiPriority w:val="39"/>
    <w:unhideWhenUsed/>
    <w:rsid w:val="001A40EB"/>
  </w:style>
  <w:style w:type="paragraph" w:customStyle="1" w:styleId="Textkrper31">
    <w:name w:val="Textkörper 31"/>
    <w:basedOn w:val="Standard"/>
    <w:rPr>
      <w:rFonts w:eastAsia="Arial"/>
      <w:b/>
    </w:rPr>
  </w:style>
  <w:style w:type="character" w:customStyle="1" w:styleId="Seitenzahl2">
    <w:name w:val="Seitenzahl2"/>
    <w:basedOn w:val="Absatz-Standardschriftart"/>
  </w:style>
  <w:style w:type="paragraph" w:styleId="Verzeichnis2">
    <w:name w:val="toc 2"/>
    <w:basedOn w:val="Standard"/>
    <w:next w:val="Standard"/>
    <w:autoRedefine/>
    <w:uiPriority w:val="39"/>
    <w:unhideWhenUsed/>
    <w:rsid w:val="001A40EB"/>
    <w:pPr>
      <w:ind w:left="200"/>
    </w:pPr>
  </w:style>
  <w:style w:type="paragraph" w:styleId="Verzeichnis3">
    <w:name w:val="toc 3"/>
    <w:basedOn w:val="Standard"/>
    <w:next w:val="Standard"/>
    <w:autoRedefine/>
    <w:uiPriority w:val="39"/>
    <w:unhideWhenUsed/>
    <w:rsid w:val="001A40EB"/>
    <w:pPr>
      <w:ind w:left="400"/>
    </w:pPr>
  </w:style>
  <w:style w:type="paragraph" w:customStyle="1" w:styleId="Standard1">
    <w:name w:val="Standard1"/>
    <w:basedOn w:val="Normal"/>
    <w:rPr>
      <w:rFonts w:ascii="Times" w:eastAsia="Times" w:hAnsi="Times"/>
    </w:rPr>
  </w:style>
  <w:style w:type="paragraph" w:customStyle="1" w:styleId="Kopfzeile1">
    <w:name w:val="Kopfzeile1"/>
    <w:basedOn w:val="Standard1"/>
    <w:pPr>
      <w:tabs>
        <w:tab w:val="center" w:pos="4536"/>
        <w:tab w:val="right" w:pos="9072"/>
      </w:tabs>
    </w:pPr>
  </w:style>
  <w:style w:type="paragraph" w:customStyle="1" w:styleId="Kopfzeile6">
    <w:name w:val="Kopfzeile6"/>
    <w:basedOn w:val="Standard1"/>
    <w:pPr>
      <w:tabs>
        <w:tab w:val="center" w:pos="4536"/>
        <w:tab w:val="right" w:pos="9072"/>
      </w:tabs>
    </w:pPr>
  </w:style>
  <w:style w:type="paragraph" w:customStyle="1" w:styleId="Fuzeile1">
    <w:name w:val="Fußzeile1"/>
    <w:basedOn w:val="Standard1"/>
    <w:pPr>
      <w:tabs>
        <w:tab w:val="center" w:pos="4536"/>
        <w:tab w:val="right" w:pos="9072"/>
      </w:tabs>
    </w:pPr>
    <w:rPr>
      <w:rFonts w:ascii="Times New Roman" w:eastAsia="Times New Roman" w:hAnsi="Times New Roman"/>
      <w:sz w:val="20"/>
    </w:rPr>
  </w:style>
  <w:style w:type="character" w:customStyle="1" w:styleId="KopfzeileZchn">
    <w:name w:val="Kopfzeile Zchn"/>
    <w:link w:val="Kopfzeile"/>
    <w:uiPriority w:val="99"/>
    <w:rsid w:val="00CF6A60"/>
    <w:rPr>
      <w:rFonts w:ascii="Times" w:eastAsia="Times" w:hAnsi="Times"/>
      <w:sz w:val="24"/>
    </w:rPr>
  </w:style>
  <w:style w:type="paragraph" w:styleId="Fuzeile">
    <w:name w:val="footer"/>
    <w:basedOn w:val="Standard"/>
    <w:link w:val="FuzeileZchn"/>
    <w:uiPriority w:val="99"/>
    <w:unhideWhenUsed/>
    <w:rsid w:val="00CF6A60"/>
    <w:pPr>
      <w:tabs>
        <w:tab w:val="center" w:pos="4536"/>
        <w:tab w:val="right" w:pos="9072"/>
      </w:tabs>
    </w:pPr>
  </w:style>
  <w:style w:type="character" w:customStyle="1" w:styleId="FuzeileZchn">
    <w:name w:val="Fußzeile Zchn"/>
    <w:link w:val="Fuzeile"/>
    <w:uiPriority w:val="99"/>
    <w:rsid w:val="00CF6A60"/>
    <w:rPr>
      <w:rFonts w:ascii="Times" w:eastAsia="Times" w:hAnsi="Times"/>
      <w:sz w:val="24"/>
    </w:rPr>
  </w:style>
  <w:style w:type="paragraph" w:styleId="Sprechblasentext">
    <w:name w:val="Balloon Text"/>
    <w:basedOn w:val="Standard"/>
    <w:semiHidden/>
    <w:rsid w:val="00B2368B"/>
    <w:rPr>
      <w:rFonts w:ascii="Tahoma" w:hAnsi="Tahoma" w:cs="Tahoma"/>
      <w:sz w:val="16"/>
      <w:szCs w:val="16"/>
    </w:rPr>
  </w:style>
  <w:style w:type="table" w:styleId="Tabellenraster">
    <w:name w:val="Table Grid"/>
    <w:basedOn w:val="NormaleTabelle"/>
    <w:rsid w:val="003D6B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5246FC"/>
    <w:rPr>
      <w:color w:val="0000FF"/>
      <w:u w:val="single"/>
    </w:rPr>
  </w:style>
  <w:style w:type="paragraph" w:styleId="Listenabsatz">
    <w:name w:val="List Paragraph"/>
    <w:basedOn w:val="Standard"/>
    <w:uiPriority w:val="34"/>
    <w:qFormat/>
    <w:rsid w:val="00A85FD1"/>
    <w:pPr>
      <w:ind w:left="720"/>
      <w:contextualSpacing/>
    </w:pPr>
  </w:style>
  <w:style w:type="paragraph" w:styleId="Titel">
    <w:name w:val="Title"/>
    <w:basedOn w:val="Standard"/>
    <w:next w:val="Standard"/>
    <w:link w:val="TitelZchn"/>
    <w:uiPriority w:val="10"/>
    <w:qFormat/>
    <w:rsid w:val="00D4471E"/>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4471E"/>
    <w:rPr>
      <w:rFonts w:asciiTheme="majorHAnsi" w:eastAsiaTheme="majorEastAsia" w:hAnsiTheme="majorHAnsi" w:cstheme="majorBidi"/>
      <w:spacing w:val="-10"/>
      <w:kern w:val="28"/>
      <w:sz w:val="56"/>
      <w:szCs w:val="56"/>
    </w:rPr>
  </w:style>
  <w:style w:type="character" w:styleId="IntensiveHervorhebung">
    <w:name w:val="Intense Emphasis"/>
    <w:basedOn w:val="Absatz-Standardschriftart"/>
    <w:uiPriority w:val="21"/>
    <w:qFormat/>
    <w:rsid w:val="00772EBB"/>
    <w:rPr>
      <w:i/>
      <w:iCs/>
      <w:color w:val="5B9BD5" w:themeColor="accent1"/>
    </w:rPr>
  </w:style>
  <w:style w:type="paragraph" w:customStyle="1" w:styleId="berschriftohneNummernEbene1">
    <w:name w:val="Überschrift ohne Nummern Ebene1"/>
    <w:basedOn w:val="berschrift1"/>
    <w:link w:val="berschriftohneNummernEbene1Zchn"/>
    <w:qFormat/>
    <w:rsid w:val="00F97300"/>
    <w:pPr>
      <w:numPr>
        <w:numId w:val="0"/>
      </w:numPr>
    </w:pPr>
    <w:rPr>
      <w:lang w:bidi="de-DE"/>
    </w:rPr>
  </w:style>
  <w:style w:type="paragraph" w:customStyle="1" w:styleId="berschriftohneNummernEbene2">
    <w:name w:val="Überschrift ohne Nummern Ebene 2"/>
    <w:basedOn w:val="berschriftohneNummernEbene1"/>
    <w:link w:val="berschriftohneNummernEbene2Zchn"/>
    <w:qFormat/>
    <w:rsid w:val="00F97300"/>
    <w:pPr>
      <w:ind w:left="284"/>
      <w:outlineLvl w:val="1"/>
    </w:pPr>
    <w:rPr>
      <w:sz w:val="24"/>
    </w:rPr>
  </w:style>
  <w:style w:type="character" w:customStyle="1" w:styleId="berschriftohneNummernEbene1Zchn">
    <w:name w:val="Überschrift ohne Nummern Ebene1 Zchn"/>
    <w:basedOn w:val="berschrift1Zchn"/>
    <w:link w:val="berschriftohneNummernEbene1"/>
    <w:rsid w:val="00F97300"/>
    <w:rPr>
      <w:rFonts w:ascii="Calibri Light" w:hAnsi="Calibri Light"/>
      <w:b/>
      <w:bCs/>
      <w:kern w:val="32"/>
      <w:sz w:val="28"/>
      <w:szCs w:val="32"/>
      <w:lang w:bidi="de-DE"/>
    </w:rPr>
  </w:style>
  <w:style w:type="character" w:customStyle="1" w:styleId="berschriftohneNummernEbene2Zchn">
    <w:name w:val="Überschrift ohne Nummern Ebene 2 Zchn"/>
    <w:basedOn w:val="berschriftohneNummernEbene1Zchn"/>
    <w:link w:val="berschriftohneNummernEbene2"/>
    <w:rsid w:val="00F97300"/>
    <w:rPr>
      <w:rFonts w:ascii="Calibri Light" w:hAnsi="Calibri Light"/>
      <w:b/>
      <w:bCs/>
      <w:kern w:val="32"/>
      <w:sz w:val="24"/>
      <w:szCs w:val="32"/>
      <w:lang w:bidi="de-DE"/>
    </w:rPr>
  </w:style>
  <w:style w:type="paragraph" w:customStyle="1" w:styleId="Default">
    <w:name w:val="Default"/>
    <w:rsid w:val="00BA7958"/>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6119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oleObject" Target="embeddings/oleObject3.bin"/><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10.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2.wmf"/></Relationships>
</file>

<file path=word/_rels/header3.xml.rels><?xml version="1.0" encoding="UTF-8" standalone="yes"?>
<Relationships xmlns="http://schemas.openxmlformats.org/package/2006/relationships"><Relationship Id="rId1" Type="http://schemas.openxmlformats.org/officeDocument/2006/relationships/image" Target="media/image1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F1E79-254A-4D71-822D-30AAD11E9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796</Words>
  <Characters>5022</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Dokumentennummer</vt:lpstr>
    </vt:vector>
  </TitlesOfParts>
  <Company/>
  <LinksUpToDate>false</LinksUpToDate>
  <CharactersWithSpaces>5807</CharactersWithSpaces>
  <SharedDoc>false</SharedDoc>
  <HyperlinkBase>O:\CronosDB\Templates\</HyperlinkBase>
  <HLinks>
    <vt:vector size="240" baseType="variant">
      <vt:variant>
        <vt:i4>1376308</vt:i4>
      </vt:variant>
      <vt:variant>
        <vt:i4>257</vt:i4>
      </vt:variant>
      <vt:variant>
        <vt:i4>0</vt:i4>
      </vt:variant>
      <vt:variant>
        <vt:i4>5</vt:i4>
      </vt:variant>
      <vt:variant>
        <vt:lpwstr/>
      </vt:variant>
      <vt:variant>
        <vt:lpwstr>_Toc433133039</vt:lpwstr>
      </vt:variant>
      <vt:variant>
        <vt:i4>1376308</vt:i4>
      </vt:variant>
      <vt:variant>
        <vt:i4>251</vt:i4>
      </vt:variant>
      <vt:variant>
        <vt:i4>0</vt:i4>
      </vt:variant>
      <vt:variant>
        <vt:i4>5</vt:i4>
      </vt:variant>
      <vt:variant>
        <vt:lpwstr/>
      </vt:variant>
      <vt:variant>
        <vt:lpwstr>_Toc433133038</vt:lpwstr>
      </vt:variant>
      <vt:variant>
        <vt:i4>1376308</vt:i4>
      </vt:variant>
      <vt:variant>
        <vt:i4>245</vt:i4>
      </vt:variant>
      <vt:variant>
        <vt:i4>0</vt:i4>
      </vt:variant>
      <vt:variant>
        <vt:i4>5</vt:i4>
      </vt:variant>
      <vt:variant>
        <vt:lpwstr/>
      </vt:variant>
      <vt:variant>
        <vt:lpwstr>_Toc433133037</vt:lpwstr>
      </vt:variant>
      <vt:variant>
        <vt:i4>1376308</vt:i4>
      </vt:variant>
      <vt:variant>
        <vt:i4>239</vt:i4>
      </vt:variant>
      <vt:variant>
        <vt:i4>0</vt:i4>
      </vt:variant>
      <vt:variant>
        <vt:i4>5</vt:i4>
      </vt:variant>
      <vt:variant>
        <vt:lpwstr/>
      </vt:variant>
      <vt:variant>
        <vt:lpwstr>_Toc433133036</vt:lpwstr>
      </vt:variant>
      <vt:variant>
        <vt:i4>1376308</vt:i4>
      </vt:variant>
      <vt:variant>
        <vt:i4>233</vt:i4>
      </vt:variant>
      <vt:variant>
        <vt:i4>0</vt:i4>
      </vt:variant>
      <vt:variant>
        <vt:i4>5</vt:i4>
      </vt:variant>
      <vt:variant>
        <vt:lpwstr/>
      </vt:variant>
      <vt:variant>
        <vt:lpwstr>_Toc433133035</vt:lpwstr>
      </vt:variant>
      <vt:variant>
        <vt:i4>1376308</vt:i4>
      </vt:variant>
      <vt:variant>
        <vt:i4>227</vt:i4>
      </vt:variant>
      <vt:variant>
        <vt:i4>0</vt:i4>
      </vt:variant>
      <vt:variant>
        <vt:i4>5</vt:i4>
      </vt:variant>
      <vt:variant>
        <vt:lpwstr/>
      </vt:variant>
      <vt:variant>
        <vt:lpwstr>_Toc433133034</vt:lpwstr>
      </vt:variant>
      <vt:variant>
        <vt:i4>1376308</vt:i4>
      </vt:variant>
      <vt:variant>
        <vt:i4>221</vt:i4>
      </vt:variant>
      <vt:variant>
        <vt:i4>0</vt:i4>
      </vt:variant>
      <vt:variant>
        <vt:i4>5</vt:i4>
      </vt:variant>
      <vt:variant>
        <vt:lpwstr/>
      </vt:variant>
      <vt:variant>
        <vt:lpwstr>_Toc433133033</vt:lpwstr>
      </vt:variant>
      <vt:variant>
        <vt:i4>1376308</vt:i4>
      </vt:variant>
      <vt:variant>
        <vt:i4>215</vt:i4>
      </vt:variant>
      <vt:variant>
        <vt:i4>0</vt:i4>
      </vt:variant>
      <vt:variant>
        <vt:i4>5</vt:i4>
      </vt:variant>
      <vt:variant>
        <vt:lpwstr/>
      </vt:variant>
      <vt:variant>
        <vt:lpwstr>_Toc433133032</vt:lpwstr>
      </vt:variant>
      <vt:variant>
        <vt:i4>1376308</vt:i4>
      </vt:variant>
      <vt:variant>
        <vt:i4>209</vt:i4>
      </vt:variant>
      <vt:variant>
        <vt:i4>0</vt:i4>
      </vt:variant>
      <vt:variant>
        <vt:i4>5</vt:i4>
      </vt:variant>
      <vt:variant>
        <vt:lpwstr/>
      </vt:variant>
      <vt:variant>
        <vt:lpwstr>_Toc433133031</vt:lpwstr>
      </vt:variant>
      <vt:variant>
        <vt:i4>1376308</vt:i4>
      </vt:variant>
      <vt:variant>
        <vt:i4>203</vt:i4>
      </vt:variant>
      <vt:variant>
        <vt:i4>0</vt:i4>
      </vt:variant>
      <vt:variant>
        <vt:i4>5</vt:i4>
      </vt:variant>
      <vt:variant>
        <vt:lpwstr/>
      </vt:variant>
      <vt:variant>
        <vt:lpwstr>_Toc433133030</vt:lpwstr>
      </vt:variant>
      <vt:variant>
        <vt:i4>1310772</vt:i4>
      </vt:variant>
      <vt:variant>
        <vt:i4>197</vt:i4>
      </vt:variant>
      <vt:variant>
        <vt:i4>0</vt:i4>
      </vt:variant>
      <vt:variant>
        <vt:i4>5</vt:i4>
      </vt:variant>
      <vt:variant>
        <vt:lpwstr/>
      </vt:variant>
      <vt:variant>
        <vt:lpwstr>_Toc433133029</vt:lpwstr>
      </vt:variant>
      <vt:variant>
        <vt:i4>1310772</vt:i4>
      </vt:variant>
      <vt:variant>
        <vt:i4>191</vt:i4>
      </vt:variant>
      <vt:variant>
        <vt:i4>0</vt:i4>
      </vt:variant>
      <vt:variant>
        <vt:i4>5</vt:i4>
      </vt:variant>
      <vt:variant>
        <vt:lpwstr/>
      </vt:variant>
      <vt:variant>
        <vt:lpwstr>_Toc433133028</vt:lpwstr>
      </vt:variant>
      <vt:variant>
        <vt:i4>1310772</vt:i4>
      </vt:variant>
      <vt:variant>
        <vt:i4>185</vt:i4>
      </vt:variant>
      <vt:variant>
        <vt:i4>0</vt:i4>
      </vt:variant>
      <vt:variant>
        <vt:i4>5</vt:i4>
      </vt:variant>
      <vt:variant>
        <vt:lpwstr/>
      </vt:variant>
      <vt:variant>
        <vt:lpwstr>_Toc433133027</vt:lpwstr>
      </vt:variant>
      <vt:variant>
        <vt:i4>1310772</vt:i4>
      </vt:variant>
      <vt:variant>
        <vt:i4>179</vt:i4>
      </vt:variant>
      <vt:variant>
        <vt:i4>0</vt:i4>
      </vt:variant>
      <vt:variant>
        <vt:i4>5</vt:i4>
      </vt:variant>
      <vt:variant>
        <vt:lpwstr/>
      </vt:variant>
      <vt:variant>
        <vt:lpwstr>_Toc433133026</vt:lpwstr>
      </vt:variant>
      <vt:variant>
        <vt:i4>1310772</vt:i4>
      </vt:variant>
      <vt:variant>
        <vt:i4>173</vt:i4>
      </vt:variant>
      <vt:variant>
        <vt:i4>0</vt:i4>
      </vt:variant>
      <vt:variant>
        <vt:i4>5</vt:i4>
      </vt:variant>
      <vt:variant>
        <vt:lpwstr/>
      </vt:variant>
      <vt:variant>
        <vt:lpwstr>_Toc433133025</vt:lpwstr>
      </vt:variant>
      <vt:variant>
        <vt:i4>1310772</vt:i4>
      </vt:variant>
      <vt:variant>
        <vt:i4>167</vt:i4>
      </vt:variant>
      <vt:variant>
        <vt:i4>0</vt:i4>
      </vt:variant>
      <vt:variant>
        <vt:i4>5</vt:i4>
      </vt:variant>
      <vt:variant>
        <vt:lpwstr/>
      </vt:variant>
      <vt:variant>
        <vt:lpwstr>_Toc433133024</vt:lpwstr>
      </vt:variant>
      <vt:variant>
        <vt:i4>1310772</vt:i4>
      </vt:variant>
      <vt:variant>
        <vt:i4>161</vt:i4>
      </vt:variant>
      <vt:variant>
        <vt:i4>0</vt:i4>
      </vt:variant>
      <vt:variant>
        <vt:i4>5</vt:i4>
      </vt:variant>
      <vt:variant>
        <vt:lpwstr/>
      </vt:variant>
      <vt:variant>
        <vt:lpwstr>_Toc433133023</vt:lpwstr>
      </vt:variant>
      <vt:variant>
        <vt:i4>1310772</vt:i4>
      </vt:variant>
      <vt:variant>
        <vt:i4>155</vt:i4>
      </vt:variant>
      <vt:variant>
        <vt:i4>0</vt:i4>
      </vt:variant>
      <vt:variant>
        <vt:i4>5</vt:i4>
      </vt:variant>
      <vt:variant>
        <vt:lpwstr/>
      </vt:variant>
      <vt:variant>
        <vt:lpwstr>_Toc433133022</vt:lpwstr>
      </vt:variant>
      <vt:variant>
        <vt:i4>1310772</vt:i4>
      </vt:variant>
      <vt:variant>
        <vt:i4>149</vt:i4>
      </vt:variant>
      <vt:variant>
        <vt:i4>0</vt:i4>
      </vt:variant>
      <vt:variant>
        <vt:i4>5</vt:i4>
      </vt:variant>
      <vt:variant>
        <vt:lpwstr/>
      </vt:variant>
      <vt:variant>
        <vt:lpwstr>_Toc433133021</vt:lpwstr>
      </vt:variant>
      <vt:variant>
        <vt:i4>1310772</vt:i4>
      </vt:variant>
      <vt:variant>
        <vt:i4>143</vt:i4>
      </vt:variant>
      <vt:variant>
        <vt:i4>0</vt:i4>
      </vt:variant>
      <vt:variant>
        <vt:i4>5</vt:i4>
      </vt:variant>
      <vt:variant>
        <vt:lpwstr/>
      </vt:variant>
      <vt:variant>
        <vt:lpwstr>_Toc433133020</vt:lpwstr>
      </vt:variant>
      <vt:variant>
        <vt:i4>1507380</vt:i4>
      </vt:variant>
      <vt:variant>
        <vt:i4>137</vt:i4>
      </vt:variant>
      <vt:variant>
        <vt:i4>0</vt:i4>
      </vt:variant>
      <vt:variant>
        <vt:i4>5</vt:i4>
      </vt:variant>
      <vt:variant>
        <vt:lpwstr/>
      </vt:variant>
      <vt:variant>
        <vt:lpwstr>_Toc433133019</vt:lpwstr>
      </vt:variant>
      <vt:variant>
        <vt:i4>1507380</vt:i4>
      </vt:variant>
      <vt:variant>
        <vt:i4>131</vt:i4>
      </vt:variant>
      <vt:variant>
        <vt:i4>0</vt:i4>
      </vt:variant>
      <vt:variant>
        <vt:i4>5</vt:i4>
      </vt:variant>
      <vt:variant>
        <vt:lpwstr/>
      </vt:variant>
      <vt:variant>
        <vt:lpwstr>_Toc433133018</vt:lpwstr>
      </vt:variant>
      <vt:variant>
        <vt:i4>1507380</vt:i4>
      </vt:variant>
      <vt:variant>
        <vt:i4>125</vt:i4>
      </vt:variant>
      <vt:variant>
        <vt:i4>0</vt:i4>
      </vt:variant>
      <vt:variant>
        <vt:i4>5</vt:i4>
      </vt:variant>
      <vt:variant>
        <vt:lpwstr/>
      </vt:variant>
      <vt:variant>
        <vt:lpwstr>_Toc433133017</vt:lpwstr>
      </vt:variant>
      <vt:variant>
        <vt:i4>1507380</vt:i4>
      </vt:variant>
      <vt:variant>
        <vt:i4>119</vt:i4>
      </vt:variant>
      <vt:variant>
        <vt:i4>0</vt:i4>
      </vt:variant>
      <vt:variant>
        <vt:i4>5</vt:i4>
      </vt:variant>
      <vt:variant>
        <vt:lpwstr/>
      </vt:variant>
      <vt:variant>
        <vt:lpwstr>_Toc433133016</vt:lpwstr>
      </vt:variant>
      <vt:variant>
        <vt:i4>1507380</vt:i4>
      </vt:variant>
      <vt:variant>
        <vt:i4>113</vt:i4>
      </vt:variant>
      <vt:variant>
        <vt:i4>0</vt:i4>
      </vt:variant>
      <vt:variant>
        <vt:i4>5</vt:i4>
      </vt:variant>
      <vt:variant>
        <vt:lpwstr/>
      </vt:variant>
      <vt:variant>
        <vt:lpwstr>_Toc433133015</vt:lpwstr>
      </vt:variant>
      <vt:variant>
        <vt:i4>1507380</vt:i4>
      </vt:variant>
      <vt:variant>
        <vt:i4>107</vt:i4>
      </vt:variant>
      <vt:variant>
        <vt:i4>0</vt:i4>
      </vt:variant>
      <vt:variant>
        <vt:i4>5</vt:i4>
      </vt:variant>
      <vt:variant>
        <vt:lpwstr/>
      </vt:variant>
      <vt:variant>
        <vt:lpwstr>_Toc433133014</vt:lpwstr>
      </vt:variant>
      <vt:variant>
        <vt:i4>1507380</vt:i4>
      </vt:variant>
      <vt:variant>
        <vt:i4>101</vt:i4>
      </vt:variant>
      <vt:variant>
        <vt:i4>0</vt:i4>
      </vt:variant>
      <vt:variant>
        <vt:i4>5</vt:i4>
      </vt:variant>
      <vt:variant>
        <vt:lpwstr/>
      </vt:variant>
      <vt:variant>
        <vt:lpwstr>_Toc433133013</vt:lpwstr>
      </vt:variant>
      <vt:variant>
        <vt:i4>1507380</vt:i4>
      </vt:variant>
      <vt:variant>
        <vt:i4>95</vt:i4>
      </vt:variant>
      <vt:variant>
        <vt:i4>0</vt:i4>
      </vt:variant>
      <vt:variant>
        <vt:i4>5</vt:i4>
      </vt:variant>
      <vt:variant>
        <vt:lpwstr/>
      </vt:variant>
      <vt:variant>
        <vt:lpwstr>_Toc433133012</vt:lpwstr>
      </vt:variant>
      <vt:variant>
        <vt:i4>1507380</vt:i4>
      </vt:variant>
      <vt:variant>
        <vt:i4>89</vt:i4>
      </vt:variant>
      <vt:variant>
        <vt:i4>0</vt:i4>
      </vt:variant>
      <vt:variant>
        <vt:i4>5</vt:i4>
      </vt:variant>
      <vt:variant>
        <vt:lpwstr/>
      </vt:variant>
      <vt:variant>
        <vt:lpwstr>_Toc433133011</vt:lpwstr>
      </vt:variant>
      <vt:variant>
        <vt:i4>1507380</vt:i4>
      </vt:variant>
      <vt:variant>
        <vt:i4>83</vt:i4>
      </vt:variant>
      <vt:variant>
        <vt:i4>0</vt:i4>
      </vt:variant>
      <vt:variant>
        <vt:i4>5</vt:i4>
      </vt:variant>
      <vt:variant>
        <vt:lpwstr/>
      </vt:variant>
      <vt:variant>
        <vt:lpwstr>_Toc433133010</vt:lpwstr>
      </vt:variant>
      <vt:variant>
        <vt:i4>1441844</vt:i4>
      </vt:variant>
      <vt:variant>
        <vt:i4>77</vt:i4>
      </vt:variant>
      <vt:variant>
        <vt:i4>0</vt:i4>
      </vt:variant>
      <vt:variant>
        <vt:i4>5</vt:i4>
      </vt:variant>
      <vt:variant>
        <vt:lpwstr/>
      </vt:variant>
      <vt:variant>
        <vt:lpwstr>_Toc433133009</vt:lpwstr>
      </vt:variant>
      <vt:variant>
        <vt:i4>1441844</vt:i4>
      </vt:variant>
      <vt:variant>
        <vt:i4>71</vt:i4>
      </vt:variant>
      <vt:variant>
        <vt:i4>0</vt:i4>
      </vt:variant>
      <vt:variant>
        <vt:i4>5</vt:i4>
      </vt:variant>
      <vt:variant>
        <vt:lpwstr/>
      </vt:variant>
      <vt:variant>
        <vt:lpwstr>_Toc433133008</vt:lpwstr>
      </vt:variant>
      <vt:variant>
        <vt:i4>1441844</vt:i4>
      </vt:variant>
      <vt:variant>
        <vt:i4>65</vt:i4>
      </vt:variant>
      <vt:variant>
        <vt:i4>0</vt:i4>
      </vt:variant>
      <vt:variant>
        <vt:i4>5</vt:i4>
      </vt:variant>
      <vt:variant>
        <vt:lpwstr/>
      </vt:variant>
      <vt:variant>
        <vt:lpwstr>_Toc433133007</vt:lpwstr>
      </vt:variant>
      <vt:variant>
        <vt:i4>1441844</vt:i4>
      </vt:variant>
      <vt:variant>
        <vt:i4>59</vt:i4>
      </vt:variant>
      <vt:variant>
        <vt:i4>0</vt:i4>
      </vt:variant>
      <vt:variant>
        <vt:i4>5</vt:i4>
      </vt:variant>
      <vt:variant>
        <vt:lpwstr/>
      </vt:variant>
      <vt:variant>
        <vt:lpwstr>_Toc433133006</vt:lpwstr>
      </vt:variant>
      <vt:variant>
        <vt:i4>1441844</vt:i4>
      </vt:variant>
      <vt:variant>
        <vt:i4>53</vt:i4>
      </vt:variant>
      <vt:variant>
        <vt:i4>0</vt:i4>
      </vt:variant>
      <vt:variant>
        <vt:i4>5</vt:i4>
      </vt:variant>
      <vt:variant>
        <vt:lpwstr/>
      </vt:variant>
      <vt:variant>
        <vt:lpwstr>_Toc433133005</vt:lpwstr>
      </vt:variant>
      <vt:variant>
        <vt:i4>1441844</vt:i4>
      </vt:variant>
      <vt:variant>
        <vt:i4>47</vt:i4>
      </vt:variant>
      <vt:variant>
        <vt:i4>0</vt:i4>
      </vt:variant>
      <vt:variant>
        <vt:i4>5</vt:i4>
      </vt:variant>
      <vt:variant>
        <vt:lpwstr/>
      </vt:variant>
      <vt:variant>
        <vt:lpwstr>_Toc433133004</vt:lpwstr>
      </vt:variant>
      <vt:variant>
        <vt:i4>1441844</vt:i4>
      </vt:variant>
      <vt:variant>
        <vt:i4>41</vt:i4>
      </vt:variant>
      <vt:variant>
        <vt:i4>0</vt:i4>
      </vt:variant>
      <vt:variant>
        <vt:i4>5</vt:i4>
      </vt:variant>
      <vt:variant>
        <vt:lpwstr/>
      </vt:variant>
      <vt:variant>
        <vt:lpwstr>_Toc433133003</vt:lpwstr>
      </vt:variant>
      <vt:variant>
        <vt:i4>1441844</vt:i4>
      </vt:variant>
      <vt:variant>
        <vt:i4>35</vt:i4>
      </vt:variant>
      <vt:variant>
        <vt:i4>0</vt:i4>
      </vt:variant>
      <vt:variant>
        <vt:i4>5</vt:i4>
      </vt:variant>
      <vt:variant>
        <vt:lpwstr/>
      </vt:variant>
      <vt:variant>
        <vt:lpwstr>_Toc433133002</vt:lpwstr>
      </vt:variant>
      <vt:variant>
        <vt:i4>1441844</vt:i4>
      </vt:variant>
      <vt:variant>
        <vt:i4>29</vt:i4>
      </vt:variant>
      <vt:variant>
        <vt:i4>0</vt:i4>
      </vt:variant>
      <vt:variant>
        <vt:i4>5</vt:i4>
      </vt:variant>
      <vt:variant>
        <vt:lpwstr/>
      </vt:variant>
      <vt:variant>
        <vt:lpwstr>_Toc433133001</vt:lpwstr>
      </vt:variant>
      <vt:variant>
        <vt:i4>1441844</vt:i4>
      </vt:variant>
      <vt:variant>
        <vt:i4>23</vt:i4>
      </vt:variant>
      <vt:variant>
        <vt:i4>0</vt:i4>
      </vt:variant>
      <vt:variant>
        <vt:i4>5</vt:i4>
      </vt:variant>
      <vt:variant>
        <vt:lpwstr/>
      </vt:variant>
      <vt:variant>
        <vt:lpwstr>_Toc433133000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Dokumentennummer</dc:title>
  <dc:subject/>
  <dc:creator>js</dc:creator>
  <cp:keywords/>
  <cp:lastModifiedBy>Robert Geiger</cp:lastModifiedBy>
  <cp:revision>3</cp:revision>
  <cp:lastPrinted>2014-07-22T12:34:00Z</cp:lastPrinted>
  <dcterms:created xsi:type="dcterms:W3CDTF">2019-11-13T17:34:00Z</dcterms:created>
  <dcterms:modified xsi:type="dcterms:W3CDTF">2024-10-08T16:50:00Z</dcterms:modified>
</cp:coreProperties>
</file>